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a190ac0a084c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3003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73</w:t>
            </w:r>
            <w:r>
              <w:t xml:space="preserve">  Nays </w:t>
              <w:t xml:space="preserve">25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25</w:t>
            </w:r>
            <w:r>
              <w:t xml:space="preserve">  Nays </w:t>
              <w:t xml:space="preserve">24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3003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3003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Public Safety (originally sponsored by Representatives Goodman and Hayes)</w:t>
      </w:r>
    </w:p>
    <w:p/>
    <w:p>
      <w:r>
        <w:rPr>
          <w:t xml:space="preserve">READ FIRST TIME 03/06/18.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43.101.---, 36.28A.---, and 9A.16.040; amending 2018 c ... s 9 (uncodified); adding a new section to chapter 9A.16 RCW; adding a new chapter to Title 10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w:t>
      </w:r>
      <w:r>
        <w:rPr/>
        <w:t xml:space="preserve"> and 2018 c ... s 5 (Initiative Measure No. 940) are each amended to read as follows:</w:t>
      </w:r>
    </w:p>
    <w:p>
      <w:pPr>
        <w:spacing w:before="0" w:after="0" w:line="408" w:lineRule="exact"/>
        <w:ind w:left="0" w:right="0" w:firstLine="576"/>
        <w:jc w:val="left"/>
      </w:pPr>
      <w:r>
        <w:rPr/>
        <w:t xml:space="preserve">(1) Within six months after June 7, 2018, the commission must consult with law enforcement agencies and community stakeholders and adopt rules for carrying out the training requirements of RCW 43.101.--- and 43.101.--- (sections 3 and 4, chapter . . . (Initiative Measure No. 940), Laws of 2018).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chapter . . . (Initiative Measure No. 940), Laws of 2018;</w:t>
      </w:r>
    </w:p>
    <w:p>
      <w:pPr>
        <w:spacing w:before="0" w:after="0" w:line="408" w:lineRule="exact"/>
        <w:ind w:left="0" w:right="0" w:firstLine="576"/>
        <w:jc w:val="left"/>
      </w:pPr>
      <w:r>
        <w:rPr/>
        <w:t xml:space="preserve">(b) Adopt training hour requirements and curriculum for initial mental health trainings required by chapter . . . (Initiative Measure No. 940), Laws of 2018, which may include all or part of the mental health training curricula established under RCW 43.101.227 and 43.101.427;</w:t>
      </w:r>
    </w:p>
    <w:p>
      <w:pPr>
        <w:spacing w:before="0" w:after="0" w:line="408" w:lineRule="exact"/>
        <w:ind w:left="0" w:right="0" w:firstLine="576"/>
        <w:jc w:val="left"/>
      </w:pPr>
      <w:r>
        <w:rPr/>
        <w:t xml:space="preserve">(c) Adopt </w:t>
      </w:r>
      <w:r>
        <w:rPr>
          <w:u w:val="single"/>
        </w:rPr>
        <w:t xml:space="preserve">annual</w:t>
      </w:r>
      <w:r>
        <w:rPr/>
        <w:t xml:space="preserve"> training hour requirements and curricula for continuing trainings required by chapter . . . (Initiative Measure No. 940), Laws of 2018;</w:t>
      </w:r>
    </w:p>
    <w:p>
      <w:pPr>
        <w:spacing w:before="0" w:after="0" w:line="408" w:lineRule="exact"/>
        <w:ind w:left="0" w:right="0" w:firstLine="576"/>
        <w:jc w:val="left"/>
      </w:pPr>
      <w:r>
        <w:rPr/>
        <w:t xml:space="preserve">(d) Establish means by which law enforcement officers will receive trainings required by chapter . . . (Initiative Measure No. 940), Laws of 2018; and</w:t>
      </w:r>
    </w:p>
    <w:p>
      <w:pPr>
        <w:spacing w:before="0" w:after="0" w:line="408" w:lineRule="exact"/>
        <w:ind w:left="0" w:right="0" w:firstLine="576"/>
        <w:jc w:val="left"/>
      </w:pPr>
      <w:r>
        <w:rPr/>
        <w:t xml:space="preserve">(e) Require compliance with chapter . . . (Initiative Measure No. 940), Laws of 2018's training requirements </w:t>
      </w:r>
      <w:r>
        <w:t>((</w:t>
      </w:r>
      <w:r>
        <w:rPr>
          <w:strike/>
        </w:rPr>
        <w:t xml:space="preserve">as a condition of maintaining certification</w:t>
      </w:r>
      <w:r>
        <w:t>))</w:t>
      </w:r>
      <w:r>
        <w:rPr/>
        <w:t xml:space="preserve">.</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w:t>
      </w:r>
      <w:r>
        <w:rPr>
          <w:u w:val="single"/>
        </w:rPr>
        <w:t xml:space="preserve">de-escalation tactics and less lethal alternatives are part of the decision-making process leading up to the consideration of</w:t>
      </w:r>
      <w:r>
        <w:rPr/>
        <w:t xml:space="preserve"> deadly force </w:t>
      </w:r>
      <w:r>
        <w:t>((</w:t>
      </w:r>
      <w:r>
        <w:rPr>
          <w:strike/>
        </w:rPr>
        <w:t xml:space="preserve">is used only when unavoidable and as a last resort</w:t>
      </w:r>
      <w:r>
        <w:t>))</w:t>
      </w:r>
      <w:r>
        <w:rPr/>
        <w:t xml:space="preserv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chapter . . . (Initiative Measure No. 940), Laws of 2018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w:t>
      </w:r>
      <w:r>
        <w:rPr/>
        <w:t xml:space="preserve"> and 2018 c ... s 6 (Initiative Measure No. 940) are each amended to read as follows:</w:t>
      </w:r>
    </w:p>
    <w:p>
      <w:pPr>
        <w:spacing w:before="0" w:after="0" w:line="408" w:lineRule="exact"/>
        <w:ind w:left="0" w:right="0" w:firstLine="576"/>
        <w:jc w:val="left"/>
      </w:pPr>
      <w:r>
        <w:rPr/>
        <w:t xml:space="preserve">(1) It is the policy of the state of Washington that all law enforcement personnel must </w:t>
      </w:r>
      <w:r>
        <w:t>((</w:t>
      </w:r>
      <w:r>
        <w:rPr>
          <w:strike/>
        </w:rPr>
        <w:t xml:space="preserve">render first aid to save lives</w:t>
      </w:r>
      <w:r>
        <w:t>))</w:t>
      </w:r>
      <w:r>
        <w:rPr/>
        <w:t xml:space="preserve"> </w:t>
      </w:r>
      <w:r>
        <w:rPr>
          <w:u w:val="single"/>
        </w:rPr>
        <w:t xml:space="preserve">provide or facilitate first aid such that it is rendered at the earliest safe opportunity to injured persons at a scene controlled by law enforcement</w:t>
      </w:r>
      <w:r>
        <w:rPr/>
        <w:t xml:space="preserve">.</w:t>
      </w:r>
    </w:p>
    <w:p>
      <w:pPr>
        <w:spacing w:before="0" w:after="0" w:line="408" w:lineRule="exact"/>
        <w:ind w:left="0" w:right="0" w:firstLine="576"/>
        <w:jc w:val="left"/>
      </w:pPr>
      <w:r>
        <w:rPr/>
        <w:t xml:space="preserve">(2) Within one year after June 7, 2018,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w:t>
      </w:r>
      <w:r>
        <w:rPr>
          <w:u w:val="single"/>
        </w:rPr>
        <w:t xml:space="preserve">address best practices for securing a scene to facilitate the safe, swift, and effective provision of first aid to anyone injured in a scene controlled by law enforcement or as a result of law enforcement action; and (c)</w:t>
      </w:r>
      <w:r>
        <w:rPr/>
        <w:t xml:space="preserve"> assist agencies and law enforcement officers in balancing </w:t>
      </w:r>
      <w:r>
        <w:t>((</w:t>
      </w:r>
      <w:r>
        <w:rPr>
          <w:strike/>
        </w:rPr>
        <w:t xml:space="preserve">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r>
        <w:t>))</w:t>
      </w:r>
      <w:r>
        <w:rPr/>
        <w:t xml:space="preserve"> </w:t>
      </w:r>
      <w:r>
        <w:rPr>
          <w:u w:val="single"/>
        </w:rPr>
        <w:t xml:space="preserve">the many essential duties of officers with the solemn duty to preserve the life of persons with whom officers come into direct contact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2018 c ... s 7 (Initiative Measure No. 940)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applies deadly force in obedience to the judgment of a competent court; or</w:t>
      </w:r>
    </w:p>
    <w:p>
      <w:pPr>
        <w:spacing w:before="0" w:after="0" w:line="408" w:lineRule="exact"/>
        <w:ind w:left="0" w:right="0" w:firstLine="576"/>
        <w:jc w:val="left"/>
      </w:pPr>
      <w:r>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A </w:t>
      </w:r>
      <w:r>
        <w:t>((</w:t>
      </w:r>
      <w:r>
        <w:rPr>
          <w:strike/>
        </w:rPr>
        <w:t xml:space="preserve">law enforcement</w:t>
      </w:r>
      <w:r>
        <w:t>))</w:t>
      </w:r>
      <w:r>
        <w:rPr/>
        <w:t xml:space="preserve"> </w:t>
      </w:r>
      <w:r>
        <w:rPr>
          <w:u w:val="single"/>
        </w:rPr>
        <w:t xml:space="preserve">peace</w:t>
      </w:r>
      <w:r>
        <w:rPr/>
        <w:t xml:space="preserve"> officer shall not be held criminally liable for using deadly force </w:t>
      </w:r>
      <w:r>
        <w:t>((</w:t>
      </w:r>
      <w:r>
        <w:rPr>
          <w:strike/>
        </w:rPr>
        <w:t xml:space="preserve">if such officer meets the good faith standard adopted in this section</w:t>
      </w:r>
      <w:r>
        <w:t>))</w:t>
      </w:r>
      <w:r>
        <w:rPr/>
        <w:t xml:space="preserve"> </w:t>
      </w:r>
      <w:r>
        <w:rPr>
          <w:u w:val="single"/>
        </w:rPr>
        <w:t xml:space="preserve">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r>
        <w:rPr/>
        <w:t xml:space="preserve">.</w:t>
      </w:r>
    </w:p>
    <w:p>
      <w:pPr>
        <w:spacing w:before="0" w:after="0" w:line="408" w:lineRule="exact"/>
        <w:ind w:left="0" w:right="0" w:firstLine="576"/>
        <w:jc w:val="left"/>
      </w:pPr>
      <w:r>
        <w:rPr/>
        <w:t xml:space="preserve">(5) </w:t>
      </w:r>
      <w:r>
        <w:t>((</w:t>
      </w:r>
      <w:r>
        <w:rPr>
          <w:strike/>
        </w:rPr>
        <w:t xml:space="preserve">The following good faith standard is adopted for law enforcement officer use of deadly force:</w:t>
      </w:r>
    </w:p>
    <w:p>
      <w:pPr>
        <w:spacing w:before="0" w:after="0" w:line="408" w:lineRule="exact"/>
        <w:ind w:left="0" w:right="0" w:firstLine="576"/>
        <w:jc w:val="left"/>
      </w:pPr>
      <w:r>
        <w:rPr>
          <w:strik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strik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strik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strik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strike/>
        </w:rPr>
        <w:t xml:space="preserve">(7)</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 s 9</w:t>
      </w:r>
      <w:r>
        <w:rPr/>
        <w:t xml:space="preserve"> (Initiative Measure No. 940) (uncodified) is amended to read as follows:</w:t>
      </w:r>
    </w:p>
    <w:p>
      <w:pPr>
        <w:spacing w:before="0" w:after="0" w:line="408" w:lineRule="exact"/>
        <w:ind w:left="0" w:right="0" w:firstLine="576"/>
        <w:jc w:val="left"/>
      </w:pPr>
      <w:r>
        <w:rPr>
          <w:u w:val="single"/>
        </w:rPr>
        <w:t xml:space="preserve">(1)</w:t>
      </w:r>
      <w:r>
        <w:rPr/>
        <w:t xml:space="preserve"> Except where a different timeline is provided in </w:t>
      </w:r>
      <w:r>
        <w:t>((</w:t>
      </w:r>
      <w:r>
        <w:rPr>
          <w:strike/>
        </w:rPr>
        <w:t xml:space="preserve">this act</w:t>
      </w:r>
      <w:r>
        <w:t>))</w:t>
      </w:r>
      <w:r>
        <w:rPr/>
        <w:t xml:space="preserve"> </w:t>
      </w:r>
      <w:r>
        <w:rPr>
          <w:u w:val="single"/>
        </w:rPr>
        <w:t xml:space="preserve">chapter . . . (Initiative Measure No. 940), Laws of 2018</w:t>
      </w:r>
      <w:r>
        <w:rPr/>
        <w:t xml:space="preserve">, the Washington state criminal justice training commission must adopt any rules necessary for carrying out the requirements of </w:t>
      </w:r>
      <w:r>
        <w:t>((</w:t>
      </w:r>
      <w:r>
        <w:rPr>
          <w:strike/>
        </w:rPr>
        <w:t xml:space="preserve">this act</w:t>
      </w:r>
      <w:r>
        <w:t>))</w:t>
      </w:r>
      <w:r>
        <w:rPr/>
        <w:t xml:space="preserve"> </w:t>
      </w:r>
      <w:r>
        <w:rPr>
          <w:u w:val="single"/>
        </w:rPr>
        <w:t xml:space="preserve">chapter . . . (Initiative Measure No. 940), Laws of 2018</w:t>
      </w:r>
      <w:r>
        <w:rPr/>
        <w:t xml:space="preserve"> within one year after June 7, 2018. In carrying out all rule making under </w:t>
      </w:r>
      <w:r>
        <w:t>((</w:t>
      </w:r>
      <w:r>
        <w:rPr>
          <w:strike/>
        </w:rPr>
        <w:t xml:space="preserve">this act</w:t>
      </w:r>
      <w:r>
        <w:t>))</w:t>
      </w:r>
      <w:r>
        <w:rPr/>
        <w:t xml:space="preserve"> </w:t>
      </w:r>
      <w:r>
        <w:rPr>
          <w:u w:val="single"/>
        </w:rPr>
        <w:t xml:space="preserve">chapter . . . (Initiative Measure No. 940), Laws of 2018</w:t>
      </w:r>
      <w:r>
        <w:rPr/>
        <w:t xml:space="preserve">, the commission shall seek input from the attorney general, law enforcement agencies, </w:t>
      </w:r>
      <w:r>
        <w:rPr>
          <w:u w:val="single"/>
        </w:rPr>
        <w:t xml:space="preserve">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 de-escalate Washington,</w:t>
      </w:r>
      <w:r>
        <w:rPr/>
        <w:t xml:space="preserve"> tribes, and community stakeholders. The commission shall consider the use of negotiated rule making. </w:t>
      </w:r>
      <w:r>
        <w:t>((</w:t>
      </w:r>
      <w:r>
        <w:rPr>
          <w:strike/>
        </w:rPr>
        <w:t xml:space="preserve">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w:t>
      </w:r>
      <w:r>
        <w:t>))</w:t>
      </w:r>
    </w:p>
    <w:p>
      <w:pPr>
        <w:spacing w:before="0" w:after="0" w:line="408" w:lineRule="exact"/>
        <w:ind w:left="0" w:right="0" w:firstLine="576"/>
        <w:jc w:val="left"/>
      </w:pPr>
      <w:r>
        <w:rPr>
          <w:u w:val="single"/>
        </w:rPr>
        <w:t xml:space="preserve">(2)</w:t>
      </w:r>
      <w:r>
        <w:rPr/>
        <w:t xml:space="preserve"> Where </w:t>
      </w:r>
      <w:r>
        <w:t>((</w:t>
      </w:r>
      <w:r>
        <w:rPr>
          <w:strike/>
        </w:rPr>
        <w:t xml:space="preserve">this act</w:t>
      </w:r>
      <w:r>
        <w:t>))</w:t>
      </w:r>
      <w:r>
        <w:rPr/>
        <w:t xml:space="preserve"> </w:t>
      </w:r>
      <w:r>
        <w:rPr>
          <w:u w:val="single"/>
        </w:rPr>
        <w:t xml:space="preserve">chapter . . . (Initiative Measure No. 940), Laws of 2018</w:t>
      </w:r>
      <w:r>
        <w:rPr/>
        <w:t xml:space="preserve">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Pr>
          <w:p>
            <w:pPr>
              <w:spacing w:before="0" w:after="0" w:line="408" w:lineRule="exact"/>
              <w:ind w:left="0" w:right="0" w:firstLine="0"/>
              <w:jc w:val="left"/>
            </w:pPr>
          </w:p>
        </w:tc>
        <w:tc>
          <w:tcPr>
            <w:tcW w:w="980" w:type="dxa"/>
            <w:vAlign w:val="top"/>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1.</w:t>
            </w:r>
          </w:p>
        </w:tc>
        <w:tc>
          <w:tcPr>
            <w:tcW w:w="3080" w:type="dxa"/>
            <w:vAlign w:val="top"/>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r>
              <w:rPr>
                <w:rFonts w:ascii="Times New Roman" w:hAnsi="Times New Roman"/>
                <w:sz w:val="20"/>
              </w:rPr>
              <w:t xml:space="preserve">2.</w:t>
            </w:r>
          </w:p>
        </w:tc>
        <w:tc>
          <w:tcPr>
            <w:tcW w:w="3080" w:type="dxa"/>
            <w:vAlign w:val="top"/>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8, 2018, only if chapter . . . (Initiative Measure No. 940), Laws of 2018, is passed by a vote of the legislature during the 2018 regular legislative session and a referendum on the initiative under Article II, section 1 of the state Constitution is not certified by the secretary of state. If the initiative is not approved during the 2018 regular legislative session, or if a referendum on the initiative is certified by the secretary of state, this act is void in its entirety.</w:t>
      </w:r>
    </w:p>
    <w:p/>
    <w:p>
      <w:pPr>
        <w:jc w:val="center"/>
      </w:pPr>
      <w:r>
        <w:rPr>
          <w:b/>
        </w:rPr>
        <w:t>--- END ---</w:t>
      </w:r>
    </w:p>
    <w:sectPr>
      <w:pgNumType w:start="1"/>
      <w:footerReference xmlns:r="http://schemas.openxmlformats.org/officeDocument/2006/relationships" r:id="Rf986142eab184b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3003.PL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d564736804269" /><Relationship Type="http://schemas.openxmlformats.org/officeDocument/2006/relationships/footer" Target="/word/footer.xml" Id="Rf986142eab184b63" /></Relationships>
</file>