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4bb148d4d44d56" /></Relationships>
</file>

<file path=word/document.xml><?xml version="1.0" encoding="utf-8"?>
<w:document xmlns:w="http://schemas.openxmlformats.org/wordprocessingml/2006/main">
  <w:body>
    <w:p>
      <w:r>
        <w:t>S-0664.1</w:t>
      </w:r>
    </w:p>
    <w:p>
      <w:pPr>
        <w:jc w:val="center"/>
      </w:pPr>
      <w:r>
        <w:t>_______________________________________________</w:t>
      </w:r>
    </w:p>
    <w:p/>
    <w:p>
      <w:pPr>
        <w:jc w:val="center"/>
      </w:pPr>
      <w:r>
        <w:rPr>
          <w:b/>
        </w:rPr>
        <w:t>SENATE BILL 5156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Brown, Rivers, Angel, Sheldon, Takko, Fortunato, and Warnick</w:t>
      </w:r>
    </w:p>
    <w:p/>
    <w:p>
      <w:r>
        <w:rPr>
          <w:t xml:space="preserve">Read first time 01/13/17.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motorcycle helmet use; and amending RCW 46.37.530 and 46.30.020.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two hundred feet to the rear of the motorcycle, moped, or motor-driven cycle: PROVIDED, That mirrors shall not be required on any motorcycle or motor-driven cycle over twenty-five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w:t>
      </w:r>
      <w:r>
        <w:rPr>
          <w:u w:val="single"/>
        </w:rPr>
        <w:t xml:space="preserve">under the age of eighteen</w:t>
      </w:r>
      <w:r>
        <w:rPr/>
        <w:t xml:space="preserve">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For any person to transport a child under the age of five on a motorcycle or motor-driven cycle;</w:t>
      </w:r>
    </w:p>
    <w:p>
      <w:pPr>
        <w:spacing w:before="0" w:after="0" w:line="408" w:lineRule="exact"/>
        <w:ind w:left="0" w:right="0" w:firstLine="576"/>
        <w:jc w:val="left"/>
      </w:pPr>
      <w:r>
        <w:rPr/>
        <w:t xml:space="preserve">(e)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applied in accordance with 49 C.F.R. Sec. 571.218 indicating that the motorcycle helmet meets standards established by the United States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2013 2nd sp.s. c 23 s 20 are each amended to read as follows:</w:t>
      </w:r>
    </w:p>
    <w:p>
      <w:pPr>
        <w:spacing w:before="0" w:after="0" w:line="408" w:lineRule="exact"/>
        <w:ind w:left="0" w:right="0" w:firstLine="576"/>
        <w:jc w:val="left"/>
      </w:pPr>
      <w:r>
        <w:rPr/>
        <w:t xml:space="preserve">(1)(a)</w:t>
      </w:r>
      <w:r>
        <w:rPr>
          <w:u w:val="single"/>
        </w:rPr>
        <w:t xml:space="preserve">(i)</w:t>
      </w:r>
      <w:r>
        <w:rPr/>
        <w:t xml:space="preserve">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u w:val="single"/>
        </w:rPr>
        <w:t xml:space="preserve">(ii) This subsection (1)(a) applies to persons age eighteen or older who are not wearing a helmet while operating a motorcycle as defined in RCW 46.04.330, a motor-driven cycle as defined in RCW 46.04.332, or a moped as defined in RCW 46.04.304.</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twenty-five dollars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twenty-five dollars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w:t>
      </w:r>
      <w:r>
        <w:t>((</w:t>
      </w:r>
      <w:r>
        <w:rPr>
          <w:strike/>
        </w:rPr>
        <w:t xml:space="preserve">or</w:t>
      </w:r>
      <w:r>
        <w:t>))</w:t>
      </w:r>
    </w:p>
    <w:p>
      <w:pPr>
        <w:spacing w:before="0" w:after="0" w:line="408" w:lineRule="exact"/>
        <w:ind w:left="0" w:right="0" w:firstLine="576"/>
        <w:jc w:val="left"/>
      </w:pPr>
      <w:r>
        <w:rPr/>
        <w:t xml:space="preserve">(b) The operation of a motorcycle as defined in RCW 46.04.330, a motor-driven cycle as defined in RCW 46.04.332, </w:t>
      </w:r>
      <w:r>
        <w:rPr>
          <w:u w:val="single"/>
        </w:rPr>
        <w:t xml:space="preserve">or</w:t>
      </w:r>
      <w:r>
        <w:rPr/>
        <w:t xml:space="preserve"> a moped as defined in RCW 46.04.304, </w:t>
      </w:r>
      <w:r>
        <w:t>((</w:t>
      </w:r>
      <w:r>
        <w:rPr>
          <w:strike/>
        </w:rPr>
        <w:t xml:space="preserve">or</w:t>
      </w:r>
      <w:r>
        <w:t>))</w:t>
      </w:r>
      <w:r>
        <w:rPr/>
        <w:t xml:space="preserve"> </w:t>
      </w:r>
      <w:r>
        <w:rPr>
          <w:u w:val="single"/>
        </w:rPr>
        <w:t xml:space="preserve">by a person who is wearing a helmet; or</w:t>
      </w:r>
    </w:p>
    <w:p>
      <w:pPr>
        <w:spacing w:before="0" w:after="0" w:line="408" w:lineRule="exact"/>
        <w:ind w:left="0" w:right="0" w:firstLine="576"/>
        <w:jc w:val="left"/>
      </w:pPr>
      <w:r>
        <w:rPr>
          <w:u w:val="single"/>
        </w:rPr>
        <w:t xml:space="preserve">(c) The operation of</w:t>
      </w:r>
      <w:r>
        <w:rPr/>
        <w:t xml:space="preserve">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
      <w:pPr>
        <w:jc w:val="center"/>
      </w:pPr>
      <w:r>
        <w:rPr>
          <w:b/>
        </w:rPr>
        <w:t>--- END ---</w:t>
      </w:r>
    </w:p>
    <w:sectPr>
      <w:pgNumType w:start="1"/>
      <w:footerReference xmlns:r="http://schemas.openxmlformats.org/officeDocument/2006/relationships" r:id="R59aa8c3475c94b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04262dcc134e92" /><Relationship Type="http://schemas.openxmlformats.org/officeDocument/2006/relationships/footer" Target="/word/footer.xml" Id="R59aa8c3475c94b07" /></Relationships>
</file>