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b79cdfe3b4e4a" /></Relationships>
</file>

<file path=word/document.xml><?xml version="1.0" encoding="utf-8"?>
<w:document xmlns:w="http://schemas.openxmlformats.org/wordprocessingml/2006/main">
  <w:body>
    <w:p>
      <w:r>
        <w:t>S-0684.1</w:t>
      </w:r>
    </w:p>
    <w:p>
      <w:pPr>
        <w:jc w:val="center"/>
      </w:pPr>
      <w:r>
        <w:t>_______________________________________________</w:t>
      </w:r>
    </w:p>
    <w:p/>
    <w:p>
      <w:pPr>
        <w:jc w:val="center"/>
      </w:pPr>
      <w:r>
        <w:rPr>
          <w:b/>
        </w:rPr>
        <w:t>SENATE BILL 5387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Angel, Rolfes, and Fain</w:t>
      </w:r>
    </w:p>
    <w:p/>
    <w:p>
      <w:r>
        <w:rPr>
          <w:t xml:space="preserve">Read first time 01/23/17.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cremation by biochemical hydrolysis; amending RCW 68.04.020, 68.04.080, 68.04.120, 68.04.170, 68.04.260, 68.04.270, 68.05.175, 68.05.195, 68.05.245, 68.05.390, 68.24.010, 68.24.150, 68.50.108, 68.50.110, 68.50.130, 68.50.140, 68.50.160, 68.50.185, 68.50.240, 68.50.270, 68.64.120, 70.95K.010, 70.95M.090, 73.08.070, 18.39.170, 18.39.217, and 18.39.410; and adding new sections to chapter 68.04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includes the body in any stage of decomposition, and includes cremated </w:t>
      </w:r>
      <w:r>
        <w:rPr>
          <w:u w:val="single"/>
        </w:rPr>
        <w:t xml:space="preserve">or hydrolyzed</w:t>
      </w:r>
      <w:r>
        <w:rPr/>
        <w:t xml:space="preserve">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alkaline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"Hydrolyzed human remains" means the end products of alkaline hydrolysis.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building or area of a building that houses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cremated </w:t>
      </w:r>
      <w:r>
        <w:rPr>
          <w:u w:val="single"/>
        </w:rPr>
        <w:t xml:space="preserve">or hydrolyzed</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cremated </w:t>
      </w:r>
      <w:r>
        <w:rPr>
          <w:u w:val="single"/>
        </w:rPr>
        <w:t xml:space="preserve">or hydrolyzed</w:t>
      </w:r>
      <w:r>
        <w:rPr/>
        <w:t xml:space="preserve"> human remains in a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cremated </w:t>
      </w:r>
      <w:r>
        <w:rPr>
          <w:u w:val="single"/>
        </w:rPr>
        <w:t xml:space="preserve">or hydrolyzed</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cremated </w:t>
      </w:r>
      <w:r>
        <w:rPr>
          <w:u w:val="single"/>
        </w:rPr>
        <w:t xml:space="preserve">or hydrolyzed</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cremated </w:t>
      </w:r>
      <w:r>
        <w:rPr>
          <w:u w:val="single"/>
        </w:rPr>
        <w:t xml:space="preserve">or hydrolyzed</w:t>
      </w:r>
      <w:r>
        <w:rPr/>
        <w:t xml:space="preserve"> human remains from their container for the purpose of scattering the </w:t>
      </w:r>
      <w:r>
        <w:t>((</w:t>
      </w:r>
      <w:r>
        <w:rPr>
          <w:strike/>
        </w:rPr>
        <w:t xml:space="preserve">cremated</w:t>
      </w:r>
      <w:r>
        <w:t>))</w:t>
      </w:r>
      <w:r>
        <w:rPr/>
        <w:t xml:space="preserve"> human remains in any lawful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permit or endorsement issued by the board or under chapter 18.39 RCW is required in order to operate a crematory </w:t>
      </w:r>
      <w:r>
        <w:rPr>
          <w:u w:val="single"/>
        </w:rPr>
        <w:t xml:space="preserve">or hydrolysis facility,</w:t>
      </w:r>
      <w:r>
        <w:rPr/>
        <w:t xml:space="preserve"> or conduct a cremation </w:t>
      </w:r>
      <w:r>
        <w:rPr>
          <w:u w:val="single"/>
        </w:rPr>
        <w:t xml:space="preserve">or alkaline hydrolysis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cremated </w:t>
      </w:r>
      <w:r>
        <w:rPr>
          <w:u w:val="single"/>
        </w:rPr>
        <w:t xml:space="preserve">or hydrolyzed</w:t>
      </w:r>
      <w:r>
        <w:rPr/>
        <w:t xml:space="preserve"> remains by land, air, or sea or performs any other disposition of cremated </w:t>
      </w:r>
      <w:r>
        <w:rPr>
          <w:u w:val="single"/>
        </w:rPr>
        <w:t xml:space="preserve">or hydrolyzed</w:t>
      </w:r>
      <w:r>
        <w:rPr/>
        <w:t xml:space="preserve"> human remains outside of a cemetery shall have a permit issued in accordance with RCW 68.05.100 and shall be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crematory </w:t>
      </w:r>
      <w:r>
        <w:rPr>
          <w:u w:val="single"/>
        </w:rPr>
        <w:t xml:space="preserve">and hydrolysis facility</w:t>
      </w:r>
      <w:r>
        <w:rPr/>
        <w:t xml:space="preserve"> permits or endorsements issued under this chapter shall be issued for the year and shall expire at midnight, the thirty-first day of January of each year, or at whatever time during any year that ownership or control of any cemetery authority which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shall set and the department shall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and 1987 c 331 s 32 are each amended to read as follows:</w:t>
      </w:r>
    </w:p>
    <w:p>
      <w:pPr>
        <w:spacing w:before="0" w:after="0" w:line="408" w:lineRule="exact"/>
        <w:ind w:left="0" w:right="0" w:firstLine="576"/>
        <w:jc w:val="left"/>
      </w:pPr>
      <w:r>
        <w:rPr/>
        <w:t xml:space="preserve">Conducting a cremation </w:t>
      </w:r>
      <w:r>
        <w:rPr>
          <w:u w:val="single"/>
        </w:rPr>
        <w:t xml:space="preserve">or alkaline hydrolysis</w:t>
      </w:r>
      <w:r>
        <w:rPr/>
        <w:t xml:space="preserve"> without a permit or endorsement is a misdemeanor. Each such </w:t>
      </w:r>
      <w:r>
        <w:t>((</w:t>
      </w:r>
      <w:r>
        <w:rPr>
          <w:strike/>
        </w:rPr>
        <w:t xml:space="preserve">cremation is a</w:t>
      </w:r>
      <w:r>
        <w:t>))</w:t>
      </w:r>
      <w:r>
        <w:rPr/>
        <w:t xml:space="preserve"> violation </w:t>
      </w:r>
      <w:r>
        <w:rPr>
          <w:u w:val="single"/>
        </w:rPr>
        <w:t xml:space="preserve">constitutes a separate offense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crematories, </w:t>
      </w:r>
      <w:r>
        <w:rPr>
          <w:u w:val="single"/>
        </w:rPr>
        <w:t xml:space="preserve">hydrolysis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crematory</w:t>
      </w:r>
      <w:r>
        <w:rPr>
          <w:u w:val="single"/>
        </w:rPr>
        <w:t xml:space="preserve">, </w:t>
      </w:r>
      <w:r>
        <w:rPr>
          <w:u w:val="single"/>
        </w:rPr>
        <w:t xml:space="preserve">hydrolysis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dead body upon which the coroner, or prosecuting attorney, if there be no coroner in the county, may perform an autopsy or postmortem, shall be embalmed</w:t>
      </w:r>
      <w:r>
        <w:rPr>
          <w:u w:val="single"/>
        </w:rPr>
        <w:t xml:space="preserve">, hydrolyzed,</w:t>
      </w:r>
      <w:r>
        <w:rPr/>
        <w:t xml:space="preserve"> or cremated without the consent of the coroner having jurisdiction, and failure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shall rightfully be carried through or removed from the state for the purpose of burial elsewhere, human remains lying within this state, and the remains of any dissected body, after dissection, shall be decently buried, </w:t>
      </w:r>
      <w:r>
        <w:rPr>
          <w:u w:val="single"/>
        </w:rPr>
        <w:t xml:space="preserve">hydrolyzed,</w:t>
      </w:r>
      <w:r>
        <w:rPr/>
        <w:t xml:space="preserve"> or cremated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cremated </w:t>
      </w:r>
      <w:r>
        <w:rPr>
          <w:u w:val="single"/>
        </w:rPr>
        <w:t xml:space="preserve">or hydrolyzed</w:t>
      </w:r>
      <w:r>
        <w:rPr/>
        <w:t xml:space="preserve"> human remains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burial</w:t>
      </w:r>
      <w:r>
        <w:rPr>
          <w:u w:val="single"/>
        </w:rPr>
        <w:t xml:space="preserve">, alkaline hydrolysis,</w:t>
      </w:r>
      <w:r>
        <w:rPr/>
        <w:t xml:space="preserve"> or cremation,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w:t>
      </w:r>
      <w:r>
        <w:rPr>
          <w:u w:val="single"/>
        </w:rPr>
        <w:t xml:space="preserve">, alkaline hydrolysis,</w:t>
      </w:r>
      <w:r>
        <w:rPr/>
        <w:t xml:space="preserve"> or cremation,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shall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w:t>
      </w:r>
      <w:r>
        <w:rPr>
          <w:u w:val="single"/>
        </w:rPr>
        <w:t xml:space="preserve">, hydrolyze,</w:t>
      </w:r>
      <w:r>
        <w:rPr/>
        <w:t xml:space="preserve"> or cremate the human remains, executed by the most responsible party available, and the cemetery authority</w:t>
      </w:r>
      <w:r>
        <w:rPr/>
        <w:t xml:space="preserve"> or funeral establishment may not be held criminally or civilly liable for burying</w:t>
      </w:r>
      <w:r>
        <w:rPr>
          <w:u w:val="single"/>
        </w:rPr>
        <w:t xml:space="preserve">, hydrolyzing,</w:t>
      </w:r>
      <w:r>
        <w:rPr/>
        <w:t xml:space="preserve"> or cremating the human remains. In the event any government agency or charitable organization provides the funds for the disposition of any human remains, the cemetery authority</w:t>
      </w:r>
      <w:r>
        <w:rPr>
          <w:u w:val="single"/>
        </w:rPr>
        <w:t xml:space="preserve">, hydrolysis facility,</w:t>
      </w:r>
      <w:r>
        <w:rPr/>
        <w:t xml:space="preserve"> or funeral establishment may not be held criminally or civilly liable for cremating </w:t>
      </w:r>
      <w:r>
        <w:rPr>
          <w:u w:val="single"/>
        </w:rPr>
        <w:t xml:space="preserve">or hydrolyzing</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shall not cremate </w:t>
      </w:r>
      <w:r>
        <w:rPr>
          <w:u w:val="single"/>
        </w:rPr>
        <w:t xml:space="preserve">or hydrolyze</w:t>
      </w:r>
      <w:r>
        <w:rPr/>
        <w:t xml:space="preserve"> or cause to be cremated </w:t>
      </w:r>
      <w:r>
        <w:rPr>
          <w:u w:val="single"/>
        </w:rPr>
        <w:t xml:space="preserve">or hydrolyzed,</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disposition</w:t>
      </w:r>
      <w:r>
        <w:rPr/>
        <w:t xml:space="preserve">, has been received from the person or persons under RCW 68.50.160 having the authority to order cremation </w:t>
      </w:r>
      <w:r>
        <w:rPr>
          <w:u w:val="single"/>
        </w:rPr>
        <w:t xml:space="preserve">or hydrolysis</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disposition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interments</w:t>
      </w:r>
      <w:r>
        <w:rPr>
          <w:u w:val="single"/>
        </w:rPr>
        <w:t xml:space="preserve">, alkaline hydrolyses,</w:t>
      </w:r>
      <w:r>
        <w:rPr/>
        <w:t xml:space="preserve"> or cremations are made shall keep a record of all human remains interred</w:t>
      </w:r>
      <w:r>
        <w:rPr>
          <w:u w:val="single"/>
        </w:rPr>
        <w:t xml:space="preserve">, hydrolyzed,</w:t>
      </w:r>
      <w:r>
        <w:rPr/>
        <w:t xml:space="preserve"> or cremated on the premises under his or her charge, in each case stating the name of each deceased person, date of </w:t>
      </w:r>
      <w:r>
        <w:t>((</w:t>
      </w:r>
      <w:r>
        <w:rPr>
          <w:strike/>
        </w:rPr>
        <w:t xml:space="preserve">cremation or interment</w:t>
      </w:r>
      <w:r>
        <w:t>))</w:t>
      </w:r>
      <w:r>
        <w:rPr/>
        <w:t xml:space="preserve"> </w:t>
      </w:r>
      <w:r>
        <w:rPr>
          <w:u w:val="single"/>
        </w:rPr>
        <w:t xml:space="preserve">disposition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cremation </w:t>
      </w:r>
      <w:r>
        <w:t>((</w:t>
      </w:r>
      <w:r>
        <w:rPr>
          <w:strike/>
        </w:rPr>
        <w:t xml:space="preserve">shall be</w:t>
      </w:r>
      <w:r>
        <w:t>))</w:t>
      </w:r>
      <w:r>
        <w:rPr/>
        <w:t xml:space="preserve"> </w:t>
      </w:r>
      <w:r>
        <w:rPr>
          <w:u w:val="single"/>
        </w:rPr>
        <w:t xml:space="preserve">or alkaline hydrolysis is</w:t>
      </w:r>
      <w:r>
        <w:rPr/>
        <w:t xml:space="preserve"> entitled to possession of the cremated </w:t>
      </w:r>
      <w:r>
        <w:rPr>
          <w:u w:val="single"/>
        </w:rPr>
        <w:t xml:space="preserve">or hydrolyzed</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w:t>
      </w:r>
      <w:r>
        <w:rPr>
          <w:u w:val="single"/>
        </w:rPr>
        <w:t xml:space="preserve">alkaline hydrolysis,</w:t>
      </w:r>
      <w:r>
        <w:rPr/>
        <w:t xml:space="preserve"> or cremation, and use of remains in a funeral service. If the gift is of a part, the person to which the part passes under RCW 68.64.100, upon the death of the donor and before embalming, burial, </w:t>
      </w:r>
      <w:r>
        <w:rPr>
          <w:u w:val="single"/>
        </w:rPr>
        <w:t xml:space="preserve">alkaline hydrolysis,</w:t>
      </w:r>
      <w:r>
        <w:rPr/>
        <w:t xml:space="preserve"> or cremation, shall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 </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interment</w:t>
      </w:r>
      <w:r>
        <w:rPr>
          <w:u w:val="single"/>
        </w:rPr>
        <w:t xml:space="preserve">, alkaline hydrolysis,</w:t>
      </w:r>
      <w:r>
        <w:rPr/>
        <w:t xml:space="preserve"> or cremation.</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crematories as </w:t>
      </w:r>
      <w:r>
        <w:t>((</w:t>
      </w:r>
      <w:r>
        <w:rPr>
          <w:strike/>
        </w:rPr>
        <w:t xml:space="preserve">that term is</w:t>
      </w:r>
      <w:r>
        <w:t>))</w:t>
      </w:r>
      <w:r>
        <w:rPr/>
        <w:t xml:space="preserve"> defined in RCW 68.04.070 </w:t>
      </w:r>
      <w:r>
        <w:rPr>
          <w:u w:val="single"/>
        </w:rPr>
        <w:t xml:space="preserve">or hydrolysis facilities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shall be paid to the relatives or friends by the county auditor, or by the chief financial officer in a county operating under a charter. Payment shall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shall be paid from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rPr/>
        <w:t xml:space="preserve">There shall be appointed by the director an agent whose title shall be "inspector of funeral establishments, crematories, </w:t>
      </w:r>
      <w:r>
        <w:rPr>
          <w:u w:val="single"/>
        </w:rPr>
        <w:t xml:space="preserve">hydrolysis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shall:</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w:t>
      </w:r>
      <w:r>
        <w:rPr>
          <w:u w:val="single"/>
        </w:rPr>
        <w:t xml:space="preserve">alkaline hydrolysis,</w:t>
      </w:r>
      <w:r>
        <w:rPr/>
        <w:t xml:space="preserve"> or cremation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by the board or under chapter 68.05 RCW is required in order to operate a crematory</w:t>
      </w:r>
      <w:r>
        <w:rPr>
          <w:u w:val="single"/>
        </w:rPr>
        <w:t xml:space="preserve">, hydrolysis facility,</w:t>
      </w:r>
      <w:r>
        <w:rPr/>
        <w:t xml:space="preserve"> or conduct a cremation </w:t>
      </w:r>
      <w:r>
        <w:rPr>
          <w:u w:val="single"/>
        </w:rPr>
        <w:t xml:space="preserve">or alkaline hydrolysis</w:t>
      </w:r>
      <w:r>
        <w:rPr/>
        <w:t xml:space="preserve">.</w:t>
      </w:r>
    </w:p>
    <w:p>
      <w:pPr>
        <w:spacing w:before="0" w:after="0" w:line="408" w:lineRule="exact"/>
        <w:ind w:left="0" w:right="0" w:firstLine="576"/>
        <w:jc w:val="left"/>
      </w:pPr>
      <w:r>
        <w:rPr/>
        <w:t xml:space="preserve">(2) Conducting a cremation </w:t>
      </w:r>
      <w:r>
        <w:rPr>
          <w:u w:val="single"/>
        </w:rPr>
        <w:t xml:space="preserve">or alkaline hydrolysis</w:t>
      </w:r>
      <w:r>
        <w:rPr/>
        <w:t xml:space="preserve"> without a license or endorsement is a misdemeanor. Each such cremation </w:t>
      </w:r>
      <w:r>
        <w:rPr>
          <w:u w:val="single"/>
        </w:rPr>
        <w:t xml:space="preserve">or hydrolysis</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w:t>
      </w:r>
      <w:r>
        <w:rPr>
          <w:u w:val="single"/>
        </w:rPr>
        <w:t xml:space="preserve">hydrolysis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
      <w:pPr>
        <w:jc w:val="center"/>
      </w:pPr>
      <w:r>
        <w:rPr>
          <w:b/>
        </w:rPr>
        <w:t>--- END ---</w:t>
      </w:r>
    </w:p>
    <w:sectPr>
      <w:pgNumType w:start="1"/>
      <w:footerReference xmlns:r="http://schemas.openxmlformats.org/officeDocument/2006/relationships" r:id="R5688a817543440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0e55d28694f59" /><Relationship Type="http://schemas.openxmlformats.org/officeDocument/2006/relationships/footer" Target="/word/footer.xml" Id="R5688a81754344059" /></Relationships>
</file>