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ee7e8da94e3f" /></Relationships>
</file>

<file path=word/document.xml><?xml version="1.0" encoding="utf-8"?>
<w:document xmlns:w="http://schemas.openxmlformats.org/wordprocessingml/2006/main">
  <w:body>
    <w:p>
      <w:r>
        <w:t>Z-0664.1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Takko, Honeyford, Fain, and Chase; by request of Department of Ecology</w:t>
      </w:r>
    </w:p>
    <w:p/>
    <w:p>
      <w:r>
        <w:rPr>
          <w:t xml:space="preserve">Read first time 01/10/18.  </w:t>
        </w:rPr>
      </w:r>
      <w:r>
        <w:rPr>
          <w:t xml:space="preserve">Referred to Committee on Energy, Environment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reauthorization of the underground storage tank program; and amending RCW 43.131.393 and 43.131.394.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393</w:t>
      </w:r>
      <w:r>
        <w:rPr/>
        <w:t xml:space="preserve"> and 2007 c 147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underground storage tank program shall be terminated on July 1,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2029</w:t>
      </w:r>
      <w:r>
        <w:rPr/>
        <w:t xml:space="preserve">, as provided in RCW 43.131.394.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394</w:t>
      </w:r>
      <w:r>
        <w:rPr/>
        <w:t xml:space="preserve"> and 2007 c 147 s 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July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2030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RCW 90.76.005 and 2007 c 147 s 1 &amp; 1989 c 346 s 1;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RCW 90.76.010 and </w:t>
      </w:r>
      <w:r>
        <w:rPr>
          <w:u w:val="single"/>
        </w:rPr>
        <w:t xml:space="preserve">2013 c 144 s 53, 2011 c 298 s 39,</w:t>
      </w:r>
      <w:r>
        <w:rPr/>
        <w:t xml:space="preserve"> 2007 c 147 s 2, 1998 c 155 s 1, &amp; 1989 c 346 s 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RCW 90.76.020 and </w:t>
      </w:r>
      <w:r>
        <w:rPr>
          <w:u w:val="single"/>
        </w:rPr>
        <w:t xml:space="preserve">2013 c 144 s 54, 2011 c 298 s 40,</w:t>
      </w:r>
      <w:r>
        <w:rPr/>
        <w:t xml:space="preserve"> 2007 c 147 s 3, 1998 c 155 s 2, &amp; 1989 c 346 s 3;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RCW 90.76.040 and 1998 c 155 s 3 &amp; 1989 c 346 s 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RCW 90.76.050 and 2007 c 147 s 4, 1998 c 155 s 4, &amp; 1989 c 346 s 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RCW 90.76.060 and 1998 c 155 s 5 &amp; 1989 c 346 s 7;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RCW 90.76.070 and 2007 c 147 s 5 &amp; 1989 c 346 s 8;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RCW 90.76.080 and 2007 c 147 s 6, 1995 c 403 s 639, &amp; 1989 c 346 s 9;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RCW 90.76.090 and 2007 c 147 s 7, 1998 c 155 s 6, &amp; 1989 c 346 s 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RCW 90.76.100 and 1991 sp.s. c 13 s 72 &amp; 1989 c 346 s 11;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RCW 90.76.110 and 2007 c 147 s 8, 1991 c 83 s 1, &amp; 1989 c 346 s 12;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RCW 90.76.900 and 1989 c 346 s 15;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RCW 90.76.901 and 1989 c 346 s 14;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RCW 90.76.902 and 1989 c 346 s 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3232edc138849c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6001fcbc14633" /><Relationship Type="http://schemas.openxmlformats.org/officeDocument/2006/relationships/footer" Target="/word/footer.xml" Id="R43232edc138849c4" /></Relationships>
</file>