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a09e63c1ea4d5f" /></Relationships>
</file>

<file path=word/document.xml><?xml version="1.0" encoding="utf-8"?>
<w:document xmlns:w="http://schemas.openxmlformats.org/wordprocessingml/2006/main">
  <w:body>
    <w:p>
      <w:r>
        <w:t>S-3552.1</w:t>
      </w:r>
    </w:p>
    <w:p>
      <w:pPr>
        <w:jc w:val="center"/>
      </w:pPr>
      <w:r>
        <w:t>_______________________________________________</w:t>
      </w:r>
    </w:p>
    <w:p/>
    <w:p>
      <w:pPr>
        <w:jc w:val="center"/>
      </w:pPr>
      <w:r>
        <w:rPr>
          <w:b/>
        </w:rPr>
        <w:t>SENATE BILL 6222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Carlyle, O'Ban, Frockt, Darneille, Walsh, Zeiger, Palumbo, Hasegawa, Billig, Hunt, and Kuderer</w:t>
      </w:r>
    </w:p>
    <w:p/>
    <w:p>
      <w:r>
        <w:rPr>
          <w:t xml:space="preserve">Read first time 01/10/18.  </w:t>
        </w:rPr>
      </w:r>
      <w:r>
        <w:rPr>
          <w:t xml:space="preserve">Referred to Committee on Human Services &amp; Corrections.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expansion of extended foster care eligibility; and reenacting and amending RCW 74.13.031.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2017 3rd sp.s. c 20 s 7 and 2017 c 265 s 2 are each reenacted and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w:t>
      </w:r>
      <w:r>
        <w:t>((</w:t>
      </w:r>
      <w:r>
        <w:rPr>
          <w:strike/>
        </w:rPr>
        <w:t xml:space="preserve">and in foster care</w:t>
      </w:r>
      <w:r>
        <w:t>))</w:t>
      </w:r>
      <w:r>
        <w:rPr/>
        <w:t xml:space="preserv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w:t>
      </w:r>
      <w:r>
        <w:t>((</w:t>
      </w:r>
      <w:r>
        <w:rPr>
          <w:strike/>
        </w:rPr>
        <w:t xml:space="preserve">must have requested</w:t>
      </w:r>
      <w:r>
        <w:t>))</w:t>
      </w:r>
      <w:r>
        <w:rPr/>
        <w:t xml:space="preserve"> </w:t>
      </w:r>
      <w:r>
        <w:rPr>
          <w:u w:val="single"/>
        </w:rPr>
        <w:t xml:space="preserve">may request</w:t>
      </w:r>
      <w:r>
        <w:rPr/>
        <w:t xml:space="preserve"> extended foster care services before reaching age </w:t>
      </w:r>
      <w:r>
        <w:t>((</w:t>
      </w:r>
      <w:r>
        <w:rPr>
          <w:strike/>
        </w:rPr>
        <w:t xml:space="preserve">nineteen</w:t>
      </w:r>
      <w:r>
        <w:t>))</w:t>
      </w:r>
      <w:r>
        <w:rPr/>
        <w:t xml:space="preserve"> </w:t>
      </w:r>
      <w:r>
        <w:rPr>
          <w:u w:val="single"/>
        </w:rPr>
        <w:t xml:space="preserve">twenty-one</w:t>
      </w:r>
      <w:r>
        <w:rPr/>
        <w:t xml:space="preserve"> years. Eligible nonminor dependents may unenroll and reenroll in extended foster care through a voluntary placement agreement </w:t>
      </w:r>
      <w:r>
        <w:t>((</w:t>
      </w:r>
      <w:r>
        <w:rPr>
          <w:strike/>
        </w:rPr>
        <w:t xml:space="preserve">once</w:t>
      </w:r>
      <w:r>
        <w:t>))</w:t>
      </w:r>
      <w:r>
        <w:rPr/>
        <w:t xml:space="preserve"> </w:t>
      </w:r>
      <w:r>
        <w:rPr>
          <w:u w:val="single"/>
        </w:rPr>
        <w:t xml:space="preserve">an unlimited number of times</w:t>
      </w:r>
      <w:r>
        <w:rPr/>
        <w:t xml:space="preserve">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w:t>
      </w:r>
      <w:r>
        <w:t>((</w:t>
      </w:r>
      <w:r>
        <w:rPr>
          <w:strike/>
        </w:rPr>
        <w:t xml:space="preserve">once</w:t>
      </w:r>
      <w:r>
        <w:t>))</w:t>
      </w:r>
      <w:r>
        <w:rPr/>
        <w:t xml:space="preserve"> </w:t>
      </w:r>
      <w:r>
        <w:rPr>
          <w:u w:val="single"/>
        </w:rPr>
        <w:t xml:space="preserve">an unlimited number of times</w:t>
      </w:r>
      <w:r>
        <w:rPr/>
        <w:t xml:space="preserve">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 The department shall have the authority to purchase legal representation for parents of children who are at risk of being dependent, or who are dependent, to establish or modify a parenting plan under chapter 26.09 or 26.26 RCW, when it is necessary for the child's safety, permanence, or well-being. This subsection does not create an entitlement to legal representation purchased by the department and does not create judicial authority to order the department to purchase legal representation for a parent. Such determinations are solely within the department's discretion.</w:t>
      </w:r>
    </w:p>
    <w:p/>
    <w:p>
      <w:pPr>
        <w:jc w:val="center"/>
      </w:pPr>
      <w:r>
        <w:rPr>
          <w:b/>
        </w:rPr>
        <w:t>--- END ---</w:t>
      </w:r>
    </w:p>
    <w:sectPr>
      <w:pgNumType w:start="1"/>
      <w:footerReference xmlns:r="http://schemas.openxmlformats.org/officeDocument/2006/relationships" r:id="R6c5249ed892c4b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ab735f76fb4975" /><Relationship Type="http://schemas.openxmlformats.org/officeDocument/2006/relationships/footer" Target="/word/footer.xml" Id="R6c5249ed892c4b80" /></Relationships>
</file>