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2c08c7c4b47c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6340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6340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6340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Ways &amp; Means (originally sponsored by Senators Conway, Bailey, Hobbs, Walsh, Hasegawa, Hunt, Mullet, Keiser, Palumbo, and Saldaña; by request of Select Committee on Pension Policy)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adding a new section to chapter 41.32 RCW; adding a new section to chapter 41.40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7254810ccdb49c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6340.PL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72cb07f6a4ec9" /><Relationship Type="http://schemas.openxmlformats.org/officeDocument/2006/relationships/footer" Target="/word/footer.xml" Id="R67254810ccdb49c4" /></Relationships>
</file>