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a779f792348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1433</w:t>
      </w:r>
    </w:p>
    <w:p>
      <w:pPr>
        <w:jc w:val="center"/>
        <w:spacing w:before="480" w:after="0" w:line="240"/>
      </w:pPr>
      <w:r>
        <w:t xml:space="preserve">Chapter </w:t>
      </w:r>
      <w:r>
        <w:rPr/>
        <w:t xml:space="preserve">2</w:t>
      </w:r>
      <w:r>
        <w:t xml:space="preserve">, Laws of 2017</w:t>
      </w:r>
    </w:p>
    <w:p>
      <w:pPr>
        <w:spacing w:before="0" w:after="0" w:line="240" w:lineRule="exact"/>
        <w:ind w:left="0" w:right="0" w:firstLine="576"/>
        <w:jc w:val="center"/>
      </w:pPr>
    </w:p>
    <w:p>
      <w:pPr>
        <w:jc w:val="center"/>
        <w:spacing w:before="360" w:after="0" w:line="240"/>
      </w:pPr>
      <w:r>
        <w:t/>
      </w:r>
    </w:p>
    <w:p>
      <w:pPr>
        <w:jc w:val="center"/>
      </w:pPr>
    </w:p>
    <w:p>
      <w:pPr>
        <w:jc w:val="center"/>
        <w:spacing w:before="480" w:after="0" w:line="240"/>
      </w:pPr>
      <w:r>
        <w:rPr/>
        <w:t xml:space="preserve">LABOR STANDARDS--MINIMUM WAGE INCREASE--PAID SICK LEAVE</w:t>
      </w:r>
    </w:p>
    <w:p>
      <w:pPr>
        <w:spacing w:before="720" w:after="240" w:line="240" w:lineRule="exact"/>
        <w:ind w:left="0" w:right="0" w:firstLine="576"/>
        <w:jc w:val="center"/>
      </w:pPr>
      <w:r>
        <w:t xml:space="preserve">EFFECTIVE DATE: </w:t>
      </w:r>
      <w:r>
        <w:rPr/>
        <w:t xml:space="preserve">January 1, 2017</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240" w:lineRule="exact"/>
              <w:ind w:left="0" w:right="0" w:firstLine="288"/>
              <w:jc w:val="center"/>
            </w:pPr>
            <w:r>
              <w:rPr>
                <w:rFonts w:ascii="Times New Roman" w:hAnsi="Times New Roman"/>
                <w:sz w:val="20"/>
              </w:rPr>
              <w:t xml:space="preserve">Approved by the</w:t>
            </w:r>
          </w:p>
          <w:p>
            <w:pPr>
              <w:spacing w:before="0" w:after="0" w:line="240" w:lineRule="exact"/>
              <w:ind w:left="0" w:right="0" w:firstLine="288"/>
              <w:jc w:val="center"/>
            </w:pPr>
            <w:r>
              <w:rPr>
                <w:rFonts w:ascii="Times New Roman" w:hAnsi="Times New Roman"/>
                <w:sz w:val="20"/>
              </w:rPr>
              <w:t xml:space="preserve">People of the State of Washington</w:t>
            </w:r>
          </w:p>
          <w:p>
            <w:pPr>
              <w:spacing w:before="0" w:after="0" w:line="240" w:lineRule="exact"/>
              <w:ind w:left="0" w:right="0" w:firstLine="288"/>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8, 2016</w:t>
            </w:r>
          </w:p>
        </w:tc>
        <w:tc>
          <w:tcPr>
            <w:tcW w:w="5080" w:type="dxa"/>
            <w:vAlign w:val="top"/>
          </w:tcPr>
          <w:p>
            <w:pPr>
              <w:spacing w:before="0" w:after="0" w:line="240" w:lineRule="exact"/>
              <w:ind w:left="0" w:right="0" w:firstLine="288"/>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January 22, 2016</w:t>
            </w:r>
          </w:p>
          <w:p>
            <w:pPr>
              <w:spacing w:before="0" w:after="0" w:line="240" w:lineRule="exact"/>
              <w:ind w:left="0" w:right="0" w:firstLine="288"/>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1433</w:t>
      </w:r>
    </w:p>
    <w:p>
      <w:pPr>
        <w:jc w:val="center"/>
      </w:pPr>
      <w:r>
        <w:t>_______________________________________________</w:t>
      </w:r>
    </w:p>
    <w:p/>
    <w:p>
      <w:r>
        <w:rPr>
          <w:b/>
        </w:rPr>
        <w:t>State of Washington</w:t>
        <w:tab/>
        <w:tab/>
      </w:r>
      <w:r>
        <w:rPr>
          <w:b/>
        </w:rPr>
        <w:t/>
        <w:tab/>
      </w:r>
      <w:r>
        <w:rPr>
          <w:b/>
        </w:rPr>
        <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labor standards; amending RCW 49.46.005, 49.46.020, 49.46.090, 49.46.100, and 49.46.120; adding new sections to chapter 49.46 RCW; prescribing penalties; and providing an effective date.</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people to establish fair labor standards and protect the rights of workers by increasing the hourly minimum wage to $11.00 (2017), $11.50 (2018), $12.00 (2019) and $13.50 (2020), and requiring employers to provide employees with paid sick leave to care for the health of themselves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005</w:t>
      </w:r>
      <w:r>
        <w:rPr/>
        <w:t xml:space="preserve"> and 1961 ex.s. c 18 s 1 are each amended to read as follows:</w:t>
      </w:r>
    </w:p>
    <w:p>
      <w:pPr>
        <w:spacing w:before="0" w:after="0" w:line="408" w:lineRule="exact"/>
        <w:ind w:left="0" w:right="0" w:firstLine="576"/>
        <w:jc w:val="left"/>
      </w:pPr>
      <w:r>
        <w:rPr>
          <w:u w:val="single"/>
        </w:rPr>
        <w:t xml:space="preserve">(1)</w:t>
      </w:r>
      <w:r>
        <w:rPr/>
        <w:t xml:space="preserve"> Whereas the establishment of a minimum wage for employees is a subject of vital and imminent concern to the people of this state and requires appropriate action by the legislature to establish minimum standards of employment within the state of Washington, therefore the legislature declares that in its considered judgment the health, safety and the general welfare of the citizens of this state require the enactment of this measure, and exercising its police power, the legislature endeavors by this chapter to establish a minimum wage for employees of this state to encourage employment opportunities within the state. The provisions of this chapter are enacted in the exercise of the police power of the state for the purpose of protecting the immediate and future health, safety and welfare of the people of this state.</w:t>
      </w:r>
    </w:p>
    <w:p>
      <w:pPr>
        <w:spacing w:before="0" w:after="0" w:line="408" w:lineRule="exact"/>
        <w:ind w:left="0" w:right="0" w:firstLine="576"/>
        <w:jc w:val="left"/>
      </w:pPr>
      <w:r>
        <w:rPr>
          <w:u w:val="single"/>
        </w:rPr>
        <w:t xml:space="preserve">(2) Since the enactment of Washington's original minimum wage act, the legislature and the people have repeatedly amended this chapter to establish and enforce modern fair labor standards, including periodically updating the minimum wage and establishing the forty-hour workweek and the right to overtime pay.</w:t>
      </w:r>
    </w:p>
    <w:p>
      <w:pPr>
        <w:spacing w:before="0" w:after="0" w:line="408" w:lineRule="exact"/>
        <w:ind w:left="0" w:right="0" w:firstLine="576"/>
        <w:jc w:val="left"/>
      </w:pPr>
      <w:r>
        <w:rPr>
          <w:u w:val="single"/>
        </w:rPr>
        <w:t xml:space="preserve">(3) The people hereby amend this chapter to conform to modern fair labor standards by establishing a fair minimum wage and the right to paid sick leave to protect public health and allow workers to care for the health of themselves and their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ESTABLISHING FAIR LABOR STANDARDS BY INCREASING THE MINIMUM HOURLY WAGE TO $11.00 (2017), $11.50 (2018), $12.00 (2019) AND $13.50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1999 c 1 s 1 are each amended to read as follows:</w:t>
      </w:r>
    </w:p>
    <w:p>
      <w:pPr>
        <w:spacing w:before="0" w:after="0" w:line="408" w:lineRule="exact"/>
        <w:ind w:left="0" w:right="0" w:firstLine="576"/>
        <w:jc w:val="left"/>
      </w:pPr>
      <w:r>
        <w:rPr/>
        <w:t xml:space="preserve">(1) </w:t>
      </w:r>
      <w:r>
        <w:t>((</w:t>
      </w:r>
      <w:r>
        <w:rPr>
          <w:strike/>
        </w:rPr>
        <w:t xml:space="preserve">Until January 1, 1999, every employer shall pay to each of his or her employees who has reached the age of eighteen years wages at a rate of not less than four dollars and ninety cents per hour.</w:t>
      </w:r>
    </w:p>
    <w:p>
      <w:pPr>
        <w:spacing w:before="0" w:after="0" w:line="408" w:lineRule="exact"/>
        <w:ind w:left="0" w:right="0" w:firstLine="576"/>
        <w:jc w:val="left"/>
      </w:pPr>
      <w:r>
        <w:rPr>
          <w:strike/>
        </w:rPr>
        <w:t xml:space="preserve">(2) Beginning January 1, 1999, and until January 1, 2000, every employer shall pay to each of his or her employees who has reached the age of eighteen years wages at a rate of not less than five dollars and seventy cents per hour.</w:t>
      </w:r>
    </w:p>
    <w:p>
      <w:pPr>
        <w:spacing w:before="0" w:after="0" w:line="408" w:lineRule="exact"/>
        <w:ind w:left="0" w:right="0" w:firstLine="576"/>
        <w:jc w:val="left"/>
      </w:pPr>
      <w:r>
        <w:rPr>
          <w:strike/>
        </w:rPr>
        <w:t xml:space="preserve">(3) Beginning January 1, 2000, and until January 1, 2001, every employer shall pay to each of his or her employees who has reached the age of eighteen years wages at a rate of not less than six dollars and fifty cents per hour.</w:t>
      </w:r>
    </w:p>
    <w:p>
      <w:pPr>
        <w:spacing w:before="0" w:after="0" w:line="408" w:lineRule="exact"/>
        <w:ind w:left="0" w:right="0" w:firstLine="576"/>
        <w:jc w:val="left"/>
      </w:pPr>
      <w:r>
        <w:rPr>
          <w:strike/>
        </w:rPr>
        <w:t xml:space="preserve">(4)</w:t>
      </w:r>
      <w:r>
        <w:t>))</w:t>
      </w:r>
      <w:r>
        <w:rPr/>
        <w:t xml:space="preserve"> </w:t>
      </w:r>
      <w:r>
        <w:rPr>
          <w:u w:val="single"/>
        </w:rPr>
        <w:t xml:space="preserve">(a) Beginning January 1, 2017, and until January 1, 2018,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u w:val="single"/>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u w:val="single"/>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u w:val="single"/>
        </w:rPr>
        <w:t xml:space="preserve">(d) Beginning January 1, 2020, and until January 1, 2021, every employer shall pay to each of his or her employees who has reached the age of eighteen years wages at a rate of not less than thirteen dollars and fifty cents per hour.</w:t>
      </w:r>
    </w:p>
    <w:p>
      <w:pPr>
        <w:spacing w:before="0" w:after="0" w:line="408" w:lineRule="exact"/>
        <w:ind w:left="0" w:right="0" w:firstLine="576"/>
        <w:jc w:val="left"/>
      </w:pPr>
      <w:r>
        <w:rPr>
          <w:u w:val="single"/>
        </w:rPr>
        <w:t xml:space="preserve">(2)</w:t>
      </w:r>
      <w:r>
        <w:rPr/>
        <w:t xml:space="preserve">(a) Beginning on January 1, </w:t>
      </w:r>
      <w:r>
        <w:t>((</w:t>
      </w:r>
      <w:r>
        <w:rPr>
          <w:strike/>
        </w:rPr>
        <w:t xml:space="preserve">2001</w:t>
      </w:r>
      <w:r>
        <w:t>))</w:t>
      </w:r>
      <w:r>
        <w:rPr/>
        <w:t xml:space="preserve"> </w:t>
      </w:r>
      <w:r>
        <w:rPr>
          <w:u w:val="single"/>
        </w:rPr>
        <w:t xml:space="preserve">2021</w:t>
      </w:r>
      <w:r>
        <w:rPr/>
        <w:t xml:space="preserve">,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w:t>
      </w:r>
      <w:r>
        <w:t>((</w:t>
      </w:r>
      <w:r>
        <w:rPr>
          <w:strike/>
        </w:rPr>
        <w:t xml:space="preserve">2000</w:t>
      </w:r>
      <w:r>
        <w:t>))</w:t>
      </w:r>
      <w:r>
        <w:rPr/>
        <w:t xml:space="preserve"> </w:t>
      </w:r>
      <w:r>
        <w:rPr>
          <w:u w:val="single"/>
        </w:rPr>
        <w:t xml:space="preserve">2020</w:t>
      </w:r>
      <w:r>
        <w:rPr/>
        <w:t xml:space="preserve">,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w:t>
      </w:r>
      <w:r>
        <w:t>((</w:t>
      </w:r>
      <w:r>
        <w:rPr>
          <w:strike/>
        </w:rPr>
        <w:t xml:space="preserve">(4)</w:t>
      </w:r>
      <w:r>
        <w:t>))</w:t>
      </w:r>
      <w:r>
        <w:rPr/>
        <w:t xml:space="preserve"> </w:t>
      </w:r>
      <w:r>
        <w:rPr>
          <w:u w:val="single"/>
        </w:rPr>
        <w:t xml:space="preserve">(2)</w:t>
      </w:r>
      <w:r>
        <w:rPr/>
        <w:t xml:space="preserve">(b) takes effect on the following January 1st.</w:t>
      </w:r>
    </w:p>
    <w:p>
      <w:pPr>
        <w:spacing w:before="0" w:after="0" w:line="408" w:lineRule="exact"/>
        <w:ind w:left="0" w:right="0" w:firstLine="576"/>
        <w:jc w:val="left"/>
      </w:pPr>
      <w:r>
        <w:t>((</w:t>
      </w:r>
      <w:r>
        <w:rPr>
          <w:strike/>
        </w:rPr>
        <w:t xml:space="preserve">(5)</w:t>
      </w:r>
      <w:r>
        <w:t>))</w:t>
      </w:r>
      <w:r>
        <w:rPr/>
        <w:t xml:space="preserve"> </w:t>
      </w:r>
      <w:r>
        <w:rPr>
          <w:u w:val="single"/>
        </w:rPr>
        <w:t xml:space="preserve">(3)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pPr>
        <w:spacing w:before="0" w:after="0" w:line="408" w:lineRule="exact"/>
        <w:ind w:left="0" w:right="0" w:firstLine="576"/>
        <w:jc w:val="left"/>
      </w:pPr>
      <w:r>
        <w:rPr>
          <w:u w:val="single"/>
        </w:rPr>
        <w:t xml:space="preserve">(4) Beginning January 1, 2018, every employer must provide to each of its employees paid sick leave as provided in Part II of this act.</w:t>
      </w:r>
      <w:r>
        <w:rPr/>
        <w:t xml:space="preserve"> </w:t>
      </w:r>
    </w:p>
    <w:p>
      <w:pPr>
        <w:spacing w:before="0" w:after="0" w:line="408" w:lineRule="exact"/>
        <w:ind w:left="0" w:right="0" w:firstLine="576"/>
        <w:jc w:val="left"/>
      </w:pPr>
      <w:r>
        <w:rPr>
          <w:u w:val="single"/>
        </w:rPr>
        <w:t xml:space="preserve">(5)</w:t>
      </w:r>
      <w:r>
        <w:rPr/>
        <w:t xml:space="preserve"> The director shall by regulation establish the minimum wage for employees under the age of eighteen years.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ESTABLISHING FAIR LABOR STANDARDS BY REQUIRING EMPLOYERS TO</w:t>
      </w:r>
    </w:p>
    <w:p>
      <w:pPr>
        <w:spacing w:before="0" w:after="0" w:line="408" w:lineRule="exact"/>
        <w:ind w:left="0" w:right="0" w:firstLine="576"/>
        <w:jc w:val="center"/>
      </w:pPr>
      <w:r>
        <w:rPr>
          <w:b/>
        </w:rPr>
        <w:t xml:space="preserve">PROVIDE PAID SICK LEAVE TO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demands of the workplace and of families need to be balanced to promote public health, family stability, and economic security. It is in the public interest to provide reasonable paid sick leave for employees to care for the health of themselves and their families. Such paid sick leave shall be provided at the greater of the newly increased minimum wage or the employee's regular and normal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2018,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2017, all existing rights and remedies available under state or local law for enforcement of the minimum wage shall be applicable to enforce all of the rights established under this act.</w:t>
      </w:r>
    </w:p>
    <w:p>
      <w:pPr>
        <w:spacing w:before="0" w:after="0" w:line="408" w:lineRule="exact"/>
        <w:ind w:left="0" w:right="0" w:firstLine="576"/>
        <w:jc w:val="left"/>
      </w:pPr>
      <w:r>
        <w:rPr/>
        <w:t xml:space="preserve">(2) The state shall pay individual providers, as defined in RCW 74.39A.240, in accordance with the minimum wage, overtime, and paid sick leave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090</w:t>
      </w:r>
      <w:r>
        <w:rPr/>
        <w:t xml:space="preserve"> and 2010 c 8 s 12043 are each amended to read as follows:</w:t>
      </w:r>
    </w:p>
    <w:p>
      <w:pPr>
        <w:spacing w:before="0" w:after="0" w:line="408" w:lineRule="exact"/>
        <w:ind w:left="0" w:right="0" w:firstLine="576"/>
        <w:jc w:val="left"/>
      </w:pPr>
      <w:r>
        <w:rPr/>
        <w:t xml:space="preserve">(1) Any employer who pays any employee less than </w:t>
      </w:r>
      <w:r>
        <w:t>((</w:t>
      </w:r>
      <w:r>
        <w:rPr>
          <w:strike/>
        </w:rPr>
        <w:t xml:space="preserve">wages</w:t>
      </w:r>
      <w:r>
        <w:t>))</w:t>
      </w:r>
      <w:r>
        <w:rPr/>
        <w:t xml:space="preserve"> </w:t>
      </w:r>
      <w:r>
        <w:rPr>
          <w:u w:val="single"/>
        </w:rPr>
        <w:t xml:space="preserve">the amounts</w:t>
      </w:r>
      <w:r>
        <w:rPr/>
        <w:t xml:space="preserve"> to which such employee is entitled under or by virtue of this chapter, shall be liable to such employee affected for the full amount </w:t>
      </w:r>
      <w:r>
        <w:t>((</w:t>
      </w:r>
      <w:r>
        <w:rPr>
          <w:strike/>
        </w:rPr>
        <w:t xml:space="preserve">of such wage rate</w:t>
      </w:r>
      <w:r>
        <w:t>))</w:t>
      </w:r>
      <w:r>
        <w:rPr/>
        <w:t xml:space="preserve"> </w:t>
      </w:r>
      <w:r>
        <w:rPr>
          <w:u w:val="single"/>
        </w:rPr>
        <w:t xml:space="preserve">due to such employee under this chapter</w:t>
      </w:r>
      <w:r>
        <w:rPr/>
        <w:t xml:space="preserve">, less any amount actually paid to such employee by the employer, and for costs and such reasonable attorney's fees as may be allowed by the court. Any agreement between such employee and the employer </w:t>
      </w:r>
      <w:r>
        <w:t>((</w:t>
      </w:r>
      <w:r>
        <w:rPr>
          <w:strike/>
        </w:rPr>
        <w:t xml:space="preserve">to work for</w:t>
      </w:r>
      <w:r>
        <w:t>))</w:t>
      </w:r>
      <w:r>
        <w:rPr/>
        <w:t xml:space="preserve"> </w:t>
      </w:r>
      <w:r>
        <w:rPr>
          <w:u w:val="single"/>
        </w:rPr>
        <w:t xml:space="preserve">allowing the employee to receive</w:t>
      </w:r>
      <w:r>
        <w:rPr/>
        <w:t xml:space="preserve"> less than </w:t>
      </w:r>
      <w:r>
        <w:t>((</w:t>
      </w:r>
      <w:r>
        <w:rPr>
          <w:strike/>
        </w:rPr>
        <w:t xml:space="preserve">such wage rate</w:t>
      </w:r>
      <w:r>
        <w:t>))</w:t>
      </w:r>
      <w:r>
        <w:rPr/>
        <w:t xml:space="preserve"> </w:t>
      </w:r>
      <w:r>
        <w:rPr>
          <w:u w:val="single"/>
        </w:rPr>
        <w:t xml:space="preserve">what is due under this chapter</w:t>
      </w:r>
      <w:r>
        <w:rPr/>
        <w:t xml:space="preserve"> shall be no defense to such action.</w:t>
      </w:r>
    </w:p>
    <w:p>
      <w:pPr>
        <w:spacing w:before="0" w:after="0" w:line="408" w:lineRule="exact"/>
        <w:ind w:left="0" w:right="0" w:firstLine="576"/>
        <w:jc w:val="left"/>
      </w:pPr>
      <w:r>
        <w:rPr/>
        <w:t xml:space="preserve">(2) At the written request of any employee paid less than the </w:t>
      </w:r>
      <w:r>
        <w:t>((</w:t>
      </w:r>
      <w:r>
        <w:rPr>
          <w:strike/>
        </w:rPr>
        <w:t xml:space="preserve">wages</w:t>
      </w:r>
      <w:r>
        <w:t>))</w:t>
      </w:r>
      <w:r>
        <w:rPr/>
        <w:t xml:space="preserve"> </w:t>
      </w:r>
      <w:r>
        <w:rPr>
          <w:u w:val="single"/>
        </w:rPr>
        <w:t xml:space="preserve">amounts</w:t>
      </w:r>
      <w:r>
        <w:rPr/>
        <w:t xml:space="preserve"> to which he or she is entitled under or by virtue of this chapter, the director may take an assignment under this chapter or as provided in RCW 49.48.040 of such </w:t>
      </w:r>
      <w:r>
        <w:t>((</w:t>
      </w:r>
      <w:r>
        <w:rPr>
          <w:strike/>
        </w:rPr>
        <w:t xml:space="preserve">wage</w:t>
      </w:r>
      <w:r>
        <w:t>))</w:t>
      </w:r>
      <w:r>
        <w:rPr/>
        <w:t xml:space="preserve"> claim in trust for the assigning employee and may bring any legal action necessary to collect such claim, and the employer shall be required to pay the costs and such reasonable attorney's fees as may be allowed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100</w:t>
      </w:r>
      <w:r>
        <w:rPr/>
        <w:t xml:space="preserve"> and 2010 c 8 s 12044 are each amended to read as follows:</w:t>
      </w:r>
    </w:p>
    <w:p>
      <w:pPr>
        <w:spacing w:before="0" w:after="0" w:line="408" w:lineRule="exact"/>
        <w:ind w:left="0" w:right="0" w:firstLine="576"/>
        <w:jc w:val="left"/>
      </w:pPr>
      <w:r>
        <w:rPr/>
        <w:t xml:space="preserve">(1) Any employer who hinders or delays the director or his or her authorized representatives in the performance of his or her duties in the enforcement of this chapter, or refuses to admit the director or his or her authorized representatives to any place of employment, or fails to make, keep, and preserve any records as required under the provisions of this chapter, or falsifies any such record, or refuses to make any record accessible to the director or his or her authorized representatives upon demand, or refuses to furnish a sworn statement of such record or any other information required for the proper enforcement of this chapter to the director or his or her authorized representatives upon demand, or pays or agrees to pay </w:t>
      </w:r>
      <w:r>
        <w:t>((</w:t>
      </w:r>
      <w:r>
        <w:rPr>
          <w:strike/>
        </w:rPr>
        <w:t xml:space="preserve">wages at a rate less than the rate applicable</w:t>
      </w:r>
      <w:r>
        <w:t>))</w:t>
      </w:r>
      <w:r>
        <w:rPr/>
        <w:t xml:space="preserve"> </w:t>
      </w:r>
      <w:r>
        <w:rPr>
          <w:u w:val="single"/>
        </w:rPr>
        <w:t xml:space="preserve">an employee less than the employee is entitled to</w:t>
      </w:r>
      <w:r>
        <w:rPr/>
        <w:t xml:space="preserve"> under this chapter, or otherwise violates any provision of this chapter or of any regulation issued under this chapter shall be deemed in violation of this chapter and shall, upon conviction therefor, be guilty of a gross misdemeanor.</w:t>
      </w:r>
    </w:p>
    <w:p>
      <w:pPr>
        <w:spacing w:before="0" w:after="0" w:line="408" w:lineRule="exact"/>
        <w:ind w:left="0" w:right="0" w:firstLine="576"/>
        <w:jc w:val="left"/>
      </w:pPr>
      <w:r>
        <w:rPr/>
        <w:t xml:space="preserve">(2) Any employer who discharges or in any other manner discriminates against any employee because such employee has made any complaint to his or her employer, to the director, or his or her authorized representatives that he or she has not been paid wages in accordance with the provisions of this chapter, or that the employer has violated any provision of this chapter, or because such employee has caused to be instituted or is about to cause to be instituted any proceeding under or related to this chapter, or because such employee has testified or is about to testify in any such proceeding shall be deemed in violation of this chapter and shall, upon conviction therefor, be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120</w:t>
      </w:r>
      <w:r>
        <w:rPr/>
        <w:t xml:space="preserve"> and 1961 ex.s. c 18 s 4 are each amended to read as follows:</w:t>
      </w:r>
    </w:p>
    <w:p>
      <w:pPr>
        <w:spacing w:before="0" w:after="0" w:line="408" w:lineRule="exact"/>
        <w:ind w:left="0" w:right="0" w:firstLine="576"/>
        <w:jc w:val="left"/>
      </w:pPr>
      <w:r>
        <w:rPr/>
        <w:t xml:space="preserve">This chapter establishes </w:t>
      </w:r>
      <w:r>
        <w:t>((</w:t>
      </w:r>
      <w:r>
        <w:rPr>
          <w:strike/>
        </w:rPr>
        <w:t xml:space="preserve">a</w:t>
      </w:r>
      <w:r>
        <w:t>))</w:t>
      </w:r>
      <w:r>
        <w:rPr/>
        <w:t xml:space="preserve"> minimum standard</w:t>
      </w:r>
      <w:r>
        <w:rPr>
          <w:u w:val="single"/>
        </w:rPr>
        <w:t xml:space="preserve">s</w:t>
      </w:r>
      <w:r>
        <w:rPr/>
        <w:t xml:space="preserve"> for wages</w:t>
      </w:r>
      <w:r>
        <w:rPr>
          <w:u w:val="single"/>
        </w:rPr>
        <w:t xml:space="preserve">, paid sick leave,</w:t>
      </w:r>
      <w:r>
        <w:rPr/>
        <w:t xml:space="preserve"> and working conditions of all employees in this state, unless exempted herefrom, and is in addition to and supplementary to any other federal, state, or local law or ordinance, or any rule or regulation issued thereunder. Any standards relating to wages, hours, </w:t>
      </w:r>
      <w:r>
        <w:rPr>
          <w:u w:val="single"/>
        </w:rPr>
        <w:t xml:space="preserve">paid sick leave,</w:t>
      </w:r>
      <w:r>
        <w:rPr/>
        <w:t xml:space="preserve"> or other working conditions established by any applicable federal, state, or local law or ordinance, or any rule or regulation issued thereunder, which are more favorable to employees than the minimum standards applicable under this chapter, or any rule or regulation issued hereunder, shall not be affected by this chapter and such other laws, or rules or regulations, shall be in full force and effect and may be enforced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department of labor and industries must adopt and implement rules to carry out and enforce this act, including but not limited to procedures for notification to employees and reporting regarding sick leave, and protecting employees from retaliation for the lawful use of sick leave and exercising other rights under this chapter. The department's rules for enforcement of rights under this act shall be at least equal to enforcement of the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to be liberally construed to effectuate the intent, policies, and purposes of this act. Nothing in the act precludes local jurisdictions from enacting additional local fair labor standards that are more favorable to employees, including but not limited to more generous minimum wage or paid sick leave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codified in </w:t>
      </w:r>
      <w:r>
        <w:rPr/>
        <w:t xml:space="preserve">chapter </w:t>
      </w:r>
      <w:r>
        <w:t xml:space="preserve">49</w:t>
      </w:r>
      <w:r>
        <w:rPr/>
        <w:t xml:space="preserve">.</w:t>
      </w:r>
      <w:r>
        <w:t xml:space="preserve">46</w:t>
      </w:r>
      <w:r>
        <w:rPr/>
        <w:t xml:space="preserve"> RCW and is subject to RCW 49.46.040 (Investigation, etc.) and RCW 49.46.070 (Recordkeeping)</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January 1, 2017.</w:t>
      </w:r>
    </w:p>
    <w:p/>
    <w:p>
      <w:pPr>
        <w:jc w:val="center"/>
      </w:pPr>
      <w:r>
        <w:rPr>
          <w:b/>
        </w:rPr>
        <w:t>--- END ---</w:t>
      </w:r>
    </w:p>
    <w:sectPr>
      <w:pgNumType w:start="1"/>
      <w:footerReference xmlns:r="http://schemas.openxmlformats.org/officeDocument/2006/relationships" r:id="R701715961b8b49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1433.SL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ec5c8dfcb44d7e" /><Relationship Type="http://schemas.openxmlformats.org/officeDocument/2006/relationships/footer" Target="/word/footer.xml" Id="R701715961b8b494e" /></Relationships>
</file>