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24F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499F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49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499F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499F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499F">
            <w:t>183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B24F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499F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499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469</w:t>
          </w:r>
        </w:sdtContent>
      </w:sdt>
    </w:p>
    <w:p w:rsidR="00DF5D0E" w:rsidP="00605C39" w:rsidRDefault="00B24FA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499F">
            <w:rPr>
              <w:sz w:val="22"/>
            </w:rPr>
            <w:t xml:space="preserve"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499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Pr="00B24FAA" w:rsidR="00E5499F" w:rsidP="00B24FAA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511553834"/>
      <w:r>
        <w:tab/>
      </w:r>
      <w:r w:rsidRPr="00B24FAA" w:rsidR="00E5499F">
        <w:rPr>
          <w:spacing w:val="0"/>
        </w:rPr>
        <w:t xml:space="preserve">On page </w:t>
      </w:r>
      <w:r w:rsidRPr="00B24FAA" w:rsidR="00CB3D81">
        <w:rPr>
          <w:spacing w:val="0"/>
        </w:rPr>
        <w:t>277, line 14, after "repaid" insert "</w:t>
      </w:r>
      <w:r w:rsidRPr="00B24FAA" w:rsidR="004B0B17">
        <w:rPr>
          <w:spacing w:val="0"/>
        </w:rPr>
        <w:t>,</w:t>
      </w:r>
      <w:r w:rsidRPr="00B24FAA" w:rsidR="00F24BEC">
        <w:rPr>
          <w:spacing w:val="0"/>
        </w:rPr>
        <w:t xml:space="preserve"> </w:t>
      </w:r>
      <w:r w:rsidRPr="00B24FAA" w:rsidR="00CB3D81">
        <w:rPr>
          <w:spacing w:val="0"/>
        </w:rPr>
        <w:t>with interest</w:t>
      </w:r>
      <w:r w:rsidRPr="00B24FAA" w:rsidR="004B0B17">
        <w:rPr>
          <w:spacing w:val="0"/>
        </w:rPr>
        <w:t>,</w:t>
      </w:r>
      <w:r w:rsidRPr="00B24FAA" w:rsidR="00CB3D81">
        <w:rPr>
          <w:spacing w:val="0"/>
        </w:rPr>
        <w:t xml:space="preserve"> to the general fund by June 30, 2022."</w:t>
      </w:r>
    </w:p>
    <w:p w:rsidRPr="00B24FAA" w:rsidR="00DF5D0E" w:rsidP="00B24FAA" w:rsidRDefault="00DF5D0E">
      <w:pPr>
        <w:pStyle w:val="RCWSLText"/>
        <w:rPr>
          <w:spacing w:val="0"/>
        </w:rPr>
      </w:pPr>
    </w:p>
    <w:permEnd w:id="1511553834"/>
    <w:p w:rsidR="00ED2EEB" w:rsidP="00E5499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1935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499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549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B3D81">
                  <w:t>Requires that appropriations provided for start-up costs for the Long Term Services and Supports program established in Second Substitute House Bill 1087 (long-term services and supports) must be repaid with interest to the general fund by June 30, 2022.</w:t>
                </w:r>
              </w:p>
              <w:p w:rsidR="00E5499F" w:rsidP="00E5499F" w:rsidRDefault="00E549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5F445B" w:rsidRDefault="00E549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  <w:r w:rsidR="00CB3D81">
                  <w:t xml:space="preserve"> </w:t>
                </w:r>
                <w:r w:rsidR="005F445B">
                  <w:t xml:space="preserve">Establishes that $16,795,000 must </w:t>
                </w:r>
                <w:r w:rsidR="00CB3D81">
                  <w:t xml:space="preserve">be repaid </w:t>
                </w:r>
                <w:r w:rsidR="005F445B">
                  <w:t>from the Long-Term Services and Supports Account t</w:t>
                </w:r>
                <w:r w:rsidR="00CB3D81">
                  <w:t xml:space="preserve">o the General Fund </w:t>
                </w:r>
                <w:r w:rsidR="005F445B">
                  <w:t>in FY 2022.</w:t>
                </w:r>
              </w:p>
            </w:tc>
          </w:tr>
        </w:sdtContent>
      </w:sdt>
      <w:permEnd w:id="692193597"/>
    </w:tbl>
    <w:p w:rsidR="00DF5D0E" w:rsidP="00E5499F" w:rsidRDefault="00DF5D0E">
      <w:pPr>
        <w:pStyle w:val="BillEnd"/>
        <w:suppressLineNumbers/>
      </w:pPr>
    </w:p>
    <w:p w:rsidR="00DF5D0E" w:rsidP="00E5499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499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9F" w:rsidRDefault="00E5499F" w:rsidP="00DF5D0E">
      <w:r>
        <w:separator/>
      </w:r>
    </w:p>
  </w:endnote>
  <w:endnote w:type="continuationSeparator" w:id="0">
    <w:p w:rsidR="00E5499F" w:rsidRDefault="00E549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5B" w:rsidRDefault="005F4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E0E">
    <w:pPr>
      <w:pStyle w:val="AmendDraftFooter"/>
    </w:pPr>
    <w:fldSimple w:instr=" TITLE   \* MERGEFORMAT ">
      <w:r w:rsidR="00E5499F">
        <w:t>1109-S AMH .... TOUL 183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E0E">
    <w:pPr>
      <w:pStyle w:val="AmendDraftFooter"/>
    </w:pPr>
    <w:fldSimple w:instr=" TITLE   \* MERGEFORMAT ">
      <w:r w:rsidR="0072094D">
        <w:t>1109-S AMH .... TOUL 183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9F" w:rsidRDefault="00E5499F" w:rsidP="00DF5D0E">
      <w:r>
        <w:separator/>
      </w:r>
    </w:p>
  </w:footnote>
  <w:footnote w:type="continuationSeparator" w:id="0">
    <w:p w:rsidR="00E5499F" w:rsidRDefault="00E549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5B" w:rsidRDefault="005F4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73C6"/>
    <w:rsid w:val="00316CD9"/>
    <w:rsid w:val="003E2FC6"/>
    <w:rsid w:val="0044205E"/>
    <w:rsid w:val="00492DDC"/>
    <w:rsid w:val="004B0B17"/>
    <w:rsid w:val="004C6615"/>
    <w:rsid w:val="00523C5A"/>
    <w:rsid w:val="005E69C3"/>
    <w:rsid w:val="005F445B"/>
    <w:rsid w:val="00605C39"/>
    <w:rsid w:val="006841E6"/>
    <w:rsid w:val="006F7027"/>
    <w:rsid w:val="007049E4"/>
    <w:rsid w:val="0072094D"/>
    <w:rsid w:val="0072335D"/>
    <w:rsid w:val="0072541D"/>
    <w:rsid w:val="00757317"/>
    <w:rsid w:val="00757AC3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4FA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3D81"/>
    <w:rsid w:val="00D40447"/>
    <w:rsid w:val="00D659AC"/>
    <w:rsid w:val="00D65E0E"/>
    <w:rsid w:val="00DA47F3"/>
    <w:rsid w:val="00DC2C13"/>
    <w:rsid w:val="00DE256E"/>
    <w:rsid w:val="00DF5D0E"/>
    <w:rsid w:val="00E1471A"/>
    <w:rsid w:val="00E267B1"/>
    <w:rsid w:val="00E41CC6"/>
    <w:rsid w:val="00E5499F"/>
    <w:rsid w:val="00E66F5D"/>
    <w:rsid w:val="00E831A5"/>
    <w:rsid w:val="00E850E7"/>
    <w:rsid w:val="00EC4C96"/>
    <w:rsid w:val="00ED2EEB"/>
    <w:rsid w:val="00F229DE"/>
    <w:rsid w:val="00F24BEC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B41B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ORMS</SponsorAcronym>
  <DrafterAcronym>TOUL</DrafterAcronym>
  <DraftNumber>183</DraftNumber>
  <ReferenceNumber>SHB 1109</ReferenceNumber>
  <Floor>H AMD</Floor>
  <AmendmentNumber> 469</AmendmentNumber>
  <Sponsors>By Representative Ormsby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112</Words>
  <Characters>564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.... TOUL 183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ORMS TOUL 183</dc:title>
  <dc:creator>Andy Toulon</dc:creator>
  <cp:lastModifiedBy>Toulon, Andy</cp:lastModifiedBy>
  <cp:revision>10</cp:revision>
  <dcterms:created xsi:type="dcterms:W3CDTF">2019-03-28T21:47:00Z</dcterms:created>
  <dcterms:modified xsi:type="dcterms:W3CDTF">2019-03-29T01:59:00Z</dcterms:modified>
</cp:coreProperties>
</file>