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6742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F7471">
            <w:t>1109-S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F747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F7471">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F7471">
            <w:t>LUCE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02E5D">
            <w:t>290</w:t>
          </w:r>
        </w:sdtContent>
      </w:sdt>
    </w:p>
    <w:p w:rsidR="00DF5D0E" w:rsidP="00B73E0A" w:rsidRDefault="00AA1230">
      <w:pPr>
        <w:pStyle w:val="OfferedBy"/>
        <w:spacing w:after="120"/>
      </w:pPr>
      <w:r>
        <w:tab/>
      </w:r>
      <w:r>
        <w:tab/>
      </w:r>
      <w:r>
        <w:tab/>
      </w:r>
    </w:p>
    <w:p w:rsidR="00DF5D0E" w:rsidRDefault="00B6742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F7471">
            <w:rPr>
              <w:b/>
              <w:u w:val="single"/>
            </w:rPr>
            <w:t>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F747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491</w:t>
          </w:r>
        </w:sdtContent>
      </w:sdt>
    </w:p>
    <w:p w:rsidR="00DF5D0E" w:rsidP="00605C39" w:rsidRDefault="00B6742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F7471">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F7471">
          <w:pPr>
            <w:spacing w:after="400" w:line="408" w:lineRule="exact"/>
            <w:jc w:val="right"/>
            <w:rPr>
              <w:b/>
              <w:bCs/>
            </w:rPr>
          </w:pPr>
          <w:r>
            <w:rPr>
              <w:b/>
              <w:bCs/>
            </w:rPr>
            <w:t xml:space="preserve">NOT ADOPTED 03/29/2019</w:t>
          </w:r>
        </w:p>
      </w:sdtContent>
    </w:sdt>
    <w:p w:rsidR="0058268E" w:rsidP="0058268E" w:rsidRDefault="00DE256E">
      <w:pPr>
        <w:spacing w:line="408" w:lineRule="exact"/>
      </w:pPr>
      <w:bookmarkStart w:name="StartOfAmendmentBody" w:id="1"/>
      <w:bookmarkEnd w:id="1"/>
      <w:permStart w:edGrp="everyone" w:id="1662984025"/>
      <w:r>
        <w:tab/>
      </w:r>
      <w:r w:rsidR="005F7471">
        <w:t>On page</w:t>
      </w:r>
      <w:r w:rsidR="00D94AF5">
        <w:t xml:space="preserve"> 86</w:t>
      </w:r>
      <w:r w:rsidR="0058268E">
        <w:t>, line 14, decrease the general fund-state appropriation for fiscal year 2020 by $5,034,000</w:t>
      </w:r>
    </w:p>
    <w:p w:rsidR="0058268E" w:rsidP="0058268E" w:rsidRDefault="0058268E">
      <w:pPr>
        <w:spacing w:line="408" w:lineRule="exact"/>
      </w:pPr>
    </w:p>
    <w:p w:rsidR="0058268E" w:rsidP="0058268E" w:rsidRDefault="00D94AF5">
      <w:pPr>
        <w:spacing w:line="408" w:lineRule="exact"/>
        <w:ind w:firstLine="720"/>
      </w:pPr>
      <w:r>
        <w:t>On page 86</w:t>
      </w:r>
      <w:r w:rsidR="0058268E">
        <w:t>, line 15, decrease the general fund-state appropriation for fiscal year 2021 by $5,034,000</w:t>
      </w:r>
    </w:p>
    <w:p w:rsidR="0058268E" w:rsidP="0058268E" w:rsidRDefault="0058268E">
      <w:pPr>
        <w:spacing w:line="408" w:lineRule="exact"/>
      </w:pPr>
    </w:p>
    <w:p w:rsidR="0058268E" w:rsidP="0058268E" w:rsidRDefault="00D94AF5">
      <w:pPr>
        <w:spacing w:line="408" w:lineRule="exact"/>
        <w:ind w:firstLine="720"/>
      </w:pPr>
      <w:r>
        <w:t>On page 86</w:t>
      </w:r>
      <w:r w:rsidR="0058268E">
        <w:t>, line 30, correct the total.</w:t>
      </w:r>
    </w:p>
    <w:p w:rsidR="0058268E" w:rsidP="0058268E" w:rsidRDefault="0058268E">
      <w:pPr>
        <w:spacing w:line="408" w:lineRule="exact"/>
        <w:ind w:firstLine="720"/>
      </w:pPr>
    </w:p>
    <w:p w:rsidR="0058268E" w:rsidP="0058268E" w:rsidRDefault="0058268E">
      <w:pPr>
        <w:spacing w:line="408" w:lineRule="exact"/>
        <w:ind w:firstLine="720"/>
      </w:pPr>
      <w:r>
        <w:t>On page 98, after line 4, insert the following:</w:t>
      </w:r>
    </w:p>
    <w:p w:rsidR="0058268E" w:rsidP="0058268E" w:rsidRDefault="0058268E">
      <w:pPr>
        <w:spacing w:line="408" w:lineRule="exact"/>
        <w:ind w:firstLine="720"/>
      </w:pPr>
      <w:r>
        <w:t>"(49) The authority may not provide benefits or services to permit a woman to voluntarily terminate her pregnancy, except when the abortion is medically necessary, which means that, as determined by reasonable, good faith clinical judgement of the patient's primary care physician, the life of the woman seeking the abortion is in imminent danger because of a serious physical disorder, illness, or injury if the abortion is not performed."</w:t>
      </w:r>
    </w:p>
    <w:p w:rsidR="0058268E" w:rsidP="00540F39" w:rsidRDefault="00540F39">
      <w:pPr>
        <w:spacing w:line="408" w:lineRule="exact"/>
      </w:pPr>
      <w:r>
        <w:tab/>
      </w:r>
    </w:p>
    <w:p w:rsidR="00540F39" w:rsidP="00540F39" w:rsidRDefault="00540F39">
      <w:pPr>
        <w:spacing w:line="408" w:lineRule="exact"/>
        <w:ind w:firstLine="720"/>
      </w:pPr>
      <w:r>
        <w:t>Correct any internal references accordingly.</w:t>
      </w:r>
    </w:p>
    <w:p w:rsidR="00540F39" w:rsidP="00540F39" w:rsidRDefault="00540F39">
      <w:pPr>
        <w:spacing w:line="408" w:lineRule="exact"/>
      </w:pPr>
    </w:p>
    <w:p w:rsidR="0058268E" w:rsidP="0058268E" w:rsidRDefault="0058268E">
      <w:pPr>
        <w:spacing w:line="408" w:lineRule="exact"/>
        <w:ind w:firstLine="720"/>
      </w:pPr>
      <w:r>
        <w:t xml:space="preserve">On page 121, line 17, increase the general fund-state appropriation for fiscal year 2020 by </w:t>
      </w:r>
      <w:r w:rsidR="0057573A">
        <w:t>$2,952</w:t>
      </w:r>
      <w:r>
        <w:t>,000</w:t>
      </w:r>
    </w:p>
    <w:p w:rsidR="0058268E" w:rsidP="0058268E" w:rsidRDefault="0058268E">
      <w:pPr>
        <w:spacing w:line="408" w:lineRule="exact"/>
      </w:pPr>
    </w:p>
    <w:p w:rsidR="0058268E" w:rsidP="0058268E" w:rsidRDefault="0058268E">
      <w:pPr>
        <w:spacing w:line="408" w:lineRule="exact"/>
        <w:ind w:firstLine="720"/>
      </w:pPr>
      <w:r>
        <w:t>On page 121, line 18, increase the general fund-state appropriation for fiscal year 2021</w:t>
      </w:r>
      <w:r w:rsidR="0057573A">
        <w:t xml:space="preserve"> by $2,952</w:t>
      </w:r>
      <w:r>
        <w:t>,000</w:t>
      </w:r>
    </w:p>
    <w:p w:rsidR="0058268E" w:rsidP="0058268E" w:rsidRDefault="0058268E">
      <w:pPr>
        <w:spacing w:line="408" w:lineRule="exact"/>
      </w:pPr>
    </w:p>
    <w:p w:rsidR="0058268E" w:rsidP="0058268E" w:rsidRDefault="0058268E">
      <w:pPr>
        <w:spacing w:line="408" w:lineRule="exact"/>
        <w:ind w:firstLine="720"/>
      </w:pPr>
      <w:r>
        <w:t xml:space="preserve">On page 122, line 12, correct the total.  </w:t>
      </w:r>
    </w:p>
    <w:p w:rsidR="00540F39" w:rsidP="0058268E" w:rsidRDefault="00540F39">
      <w:pPr>
        <w:spacing w:line="408" w:lineRule="exact"/>
        <w:ind w:firstLine="720"/>
      </w:pPr>
    </w:p>
    <w:p w:rsidR="0058268E" w:rsidP="00002E5D" w:rsidRDefault="0058268E">
      <w:pPr>
        <w:spacing w:line="408" w:lineRule="exact"/>
        <w:ind w:firstLine="720"/>
      </w:pPr>
      <w:r>
        <w:lastRenderedPageBreak/>
        <w:t>On page 129, after line 40, insert the following:</w:t>
      </w:r>
    </w:p>
    <w:p w:rsidR="0058268E" w:rsidP="0058268E" w:rsidRDefault="0058268E">
      <w:pPr>
        <w:spacing w:line="408" w:lineRule="exact"/>
      </w:pPr>
      <w:r>
        <w:tab/>
        <w:t>"(32) The department may not provide benefits or services to permit a woman to voluntarily terminate her pregnancy, except when the abortion is medically necessary, which means that, as determined by reasonable, good faith clinical judgement of the patient's primary care physician, the life of the woman seeking the abortion is in imminent danger because of a serious physical disorder, illness, or injury if the abortion is not performed.</w:t>
      </w:r>
    </w:p>
    <w:p w:rsidR="0058268E" w:rsidP="0058268E" w:rsidRDefault="0058268E">
      <w:pPr>
        <w:spacing w:line="408" w:lineRule="exact"/>
        <w:ind w:firstLine="720"/>
      </w:pPr>
      <w:r>
        <w:t>(33) $3,000,000 of the general fund-state appropriation for fiscal year 2020 and $3,000,000 of the general fund-state appropriation for fiscal year 2021 are provided solely to support organizations that provide breast and cervical cancer screenings at the county level.  None of these amounts may be provided to organizations that perform abortions."</w:t>
      </w:r>
    </w:p>
    <w:p w:rsidR="0058268E" w:rsidP="0058268E" w:rsidRDefault="0058268E">
      <w:pPr>
        <w:spacing w:line="408" w:lineRule="exact"/>
      </w:pPr>
    </w:p>
    <w:p w:rsidR="0058268E" w:rsidP="0058268E" w:rsidRDefault="0058268E">
      <w:pPr>
        <w:spacing w:line="408" w:lineRule="exact"/>
        <w:ind w:firstLine="720"/>
      </w:pPr>
      <w:r>
        <w:t>Correct any internal references accordingly.</w:t>
      </w:r>
    </w:p>
    <w:p w:rsidR="0058268E" w:rsidP="0058268E" w:rsidRDefault="0058268E">
      <w:pPr>
        <w:spacing w:line="408" w:lineRule="exact"/>
        <w:ind w:firstLine="720"/>
      </w:pPr>
    </w:p>
    <w:p w:rsidR="005F7471" w:rsidP="0057573A" w:rsidRDefault="0058268E">
      <w:pPr>
        <w:spacing w:line="408" w:lineRule="exact"/>
        <w:ind w:firstLine="720"/>
      </w:pPr>
      <w:r>
        <w:t xml:space="preserve">On page </w:t>
      </w:r>
      <w:r w:rsidR="0057573A">
        <w:t>308, after line 23, insert the following:</w:t>
      </w:r>
    </w:p>
    <w:p w:rsidR="0057573A" w:rsidP="0057573A" w:rsidRDefault="0057573A">
      <w:pPr>
        <w:spacing w:line="408" w:lineRule="exact"/>
      </w:pPr>
      <w:r>
        <w:t xml:space="preserve">"General Fund: For transfer to the sexual assault prevention and </w:t>
      </w:r>
    </w:p>
    <w:p w:rsidR="0057573A" w:rsidP="0057573A" w:rsidRDefault="0057573A">
      <w:pPr>
        <w:spacing w:line="408" w:lineRule="exact"/>
        <w:ind w:firstLine="720"/>
      </w:pPr>
      <w:r>
        <w:t>response account, $2</w:t>
      </w:r>
      <w:r w:rsidR="00540F39">
        <w:t>,082</w:t>
      </w:r>
      <w:r>
        <w:t xml:space="preserve">,000 for fiscal year 2020 and </w:t>
      </w:r>
    </w:p>
    <w:p w:rsidR="0057573A" w:rsidP="0057573A" w:rsidRDefault="0057573A">
      <w:pPr>
        <w:spacing w:line="408" w:lineRule="exact"/>
        <w:ind w:firstLine="720"/>
      </w:pPr>
      <w:r>
        <w:t>$2</w:t>
      </w:r>
      <w:r w:rsidR="00540F39">
        <w:t>,082</w:t>
      </w:r>
      <w:r>
        <w:t xml:space="preserve">,000 for fiscal year </w:t>
      </w:r>
    </w:p>
    <w:p w:rsidR="00DF5D0E" w:rsidP="0057573A" w:rsidRDefault="0057573A">
      <w:pPr>
        <w:spacing w:line="408" w:lineRule="exact"/>
        <w:ind w:firstLine="720"/>
      </w:pPr>
      <w:r>
        <w:t>2021</w:t>
      </w:r>
      <w:r w:rsidRPr="0057573A">
        <w:t>............................</w:t>
      </w:r>
      <w:r>
        <w:t>.</w:t>
      </w:r>
      <w:r w:rsidRPr="0057573A">
        <w:t>.............</w:t>
      </w:r>
      <w:r>
        <w:t>$</w:t>
      </w:r>
      <w:r w:rsidR="00540F39">
        <w:t>4,164</w:t>
      </w:r>
      <w:r>
        <w:t>,000"</w:t>
      </w:r>
    </w:p>
    <w:p w:rsidRPr="0057573A" w:rsidR="00C8208D" w:rsidP="00212814" w:rsidRDefault="00C8208D">
      <w:pPr>
        <w:spacing w:line="408" w:lineRule="exact"/>
      </w:pPr>
    </w:p>
    <w:permEnd w:id="1662984025"/>
    <w:p w:rsidR="00ED2EEB" w:rsidP="005F747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1317946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F7471" w:rsidRDefault="00D659AC">
                <w:pPr>
                  <w:pStyle w:val="Effect"/>
                  <w:suppressLineNumbers/>
                  <w:shd w:val="clear" w:color="auto" w:fill="auto"/>
                  <w:ind w:left="0" w:firstLine="0"/>
                </w:pPr>
              </w:p>
            </w:tc>
            <w:tc>
              <w:tcPr>
                <w:tcW w:w="9874" w:type="dxa"/>
                <w:shd w:val="clear" w:color="auto" w:fill="FFFFFF" w:themeFill="background1"/>
              </w:tcPr>
              <w:p w:rsidR="0057573A" w:rsidP="0057573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7573A">
                  <w:t xml:space="preserve">Prohibits the Medical Assistance program in the Health Care Authority and the Reproductive Health and Wellness program in the Department of Health (DOH) from paying for abortions that are not deemed medically necessary by the patient's primary care physician.  Funding for </w:t>
                </w:r>
                <w:r w:rsidR="00540F39">
                  <w:t>those programs is reduced by $10,164</w:t>
                </w:r>
                <w:r w:rsidR="0057573A">
                  <w:t>,000 General Fund-State in the 2019-21 biennium.</w:t>
                </w:r>
                <w:r w:rsidRPr="0096303F" w:rsidR="0057573A">
                  <w:t> </w:t>
                </w:r>
              </w:p>
              <w:p w:rsidR="0057573A" w:rsidP="0057573A" w:rsidRDefault="0057573A">
                <w:pPr>
                  <w:pStyle w:val="Effect"/>
                  <w:suppressLineNumbers/>
                  <w:shd w:val="clear" w:color="auto" w:fill="auto"/>
                  <w:ind w:left="0" w:firstLine="0"/>
                </w:pPr>
              </w:p>
              <w:p w:rsidR="0057573A" w:rsidP="0057573A" w:rsidRDefault="0057573A">
                <w:pPr>
                  <w:pStyle w:val="Effect"/>
                  <w:suppressLineNumbers/>
                  <w:shd w:val="clear" w:color="auto" w:fill="auto"/>
                  <w:ind w:left="0" w:firstLine="0"/>
                </w:pPr>
                <w:r>
                  <w:t xml:space="preserve">Funding for the DOH to support organizations that provide breast and cervical cancer screenings at the county level is increased by $6,000,000 in the 2019-21 biennium. Prohibits any of these funds from going to organizations that perform abortions.    </w:t>
                </w:r>
              </w:p>
              <w:p w:rsidR="0057573A" w:rsidP="0057573A" w:rsidRDefault="0057573A">
                <w:pPr>
                  <w:pStyle w:val="Effect"/>
                  <w:suppressLineNumbers/>
                  <w:shd w:val="clear" w:color="auto" w:fill="auto"/>
                  <w:ind w:left="0" w:firstLine="0"/>
                </w:pPr>
              </w:p>
              <w:p w:rsidR="001C1B27" w:rsidP="0057573A" w:rsidRDefault="0057573A">
                <w:pPr>
                  <w:pStyle w:val="Effect"/>
                  <w:suppressLineNumbers/>
                  <w:shd w:val="clear" w:color="auto" w:fill="auto"/>
                  <w:ind w:left="0" w:firstLine="0"/>
                </w:pPr>
                <w:r>
                  <w:t>Funding for the Sexual Assault Prevention and Response Account is increased by $4</w:t>
                </w:r>
                <w:r w:rsidR="00540F39">
                  <w:t>,164</w:t>
                </w:r>
                <w:r>
                  <w:t>,000 for the 2019-21 biennium.</w:t>
                </w:r>
                <w:r w:rsidRPr="0096303F" w:rsidR="001C1B27">
                  <w:t>  </w:t>
                </w:r>
              </w:p>
              <w:p w:rsidR="005F7471" w:rsidP="005F7471" w:rsidRDefault="005F7471">
                <w:pPr>
                  <w:pStyle w:val="Effect"/>
                  <w:suppressLineNumbers/>
                  <w:shd w:val="clear" w:color="auto" w:fill="auto"/>
                  <w:ind w:left="0" w:firstLine="0"/>
                </w:pPr>
              </w:p>
              <w:p w:rsidRPr="005F7471" w:rsidR="005F7471" w:rsidP="005F7471" w:rsidRDefault="005F7471">
                <w:pPr>
                  <w:pStyle w:val="Effect"/>
                  <w:suppressLineNumbers/>
                  <w:shd w:val="clear" w:color="auto" w:fill="auto"/>
                  <w:ind w:left="0" w:firstLine="0"/>
                </w:pPr>
                <w:r>
                  <w:tab/>
                </w:r>
                <w:r>
                  <w:rPr>
                    <w:u w:val="single"/>
                  </w:rPr>
                  <w:t>FISCAL IMPACT:</w:t>
                </w:r>
                <w:r w:rsidR="0057573A">
                  <w:t xml:space="preserve"> No net change to appropriated levels</w:t>
                </w:r>
                <w:r>
                  <w:t>.</w:t>
                </w:r>
              </w:p>
              <w:p w:rsidRPr="007D1589" w:rsidR="001B4E53" w:rsidP="005F7471" w:rsidRDefault="001B4E53">
                <w:pPr>
                  <w:pStyle w:val="ListBullet"/>
                  <w:numPr>
                    <w:ilvl w:val="0"/>
                    <w:numId w:val="0"/>
                  </w:numPr>
                  <w:suppressLineNumbers/>
                </w:pPr>
              </w:p>
            </w:tc>
          </w:tr>
        </w:sdtContent>
      </w:sdt>
      <w:permEnd w:id="613179465"/>
    </w:tbl>
    <w:p w:rsidR="00DF5D0E" w:rsidP="005F7471" w:rsidRDefault="00DF5D0E">
      <w:pPr>
        <w:pStyle w:val="BillEnd"/>
        <w:suppressLineNumbers/>
      </w:pPr>
    </w:p>
    <w:p w:rsidR="00DF5D0E" w:rsidP="005F7471" w:rsidRDefault="00DE256E">
      <w:pPr>
        <w:pStyle w:val="BillEnd"/>
        <w:suppressLineNumbers/>
      </w:pPr>
      <w:r>
        <w:rPr>
          <w:b/>
        </w:rPr>
        <w:t>--- END ---</w:t>
      </w:r>
    </w:p>
    <w:p w:rsidR="00DF5D0E" w:rsidP="005F747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471" w:rsidRDefault="005F7471" w:rsidP="00DF5D0E">
      <w:r>
        <w:separator/>
      </w:r>
    </w:p>
  </w:endnote>
  <w:endnote w:type="continuationSeparator" w:id="0">
    <w:p w:rsidR="005F7471" w:rsidRDefault="005F747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814" w:rsidRDefault="0021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67421">
    <w:pPr>
      <w:pStyle w:val="AmendDraftFooter"/>
    </w:pPr>
    <w:r>
      <w:fldChar w:fldCharType="begin"/>
    </w:r>
    <w:r>
      <w:instrText xml:space="preserve"> TITLE   \* MERGEFORMAT </w:instrText>
    </w:r>
    <w:r>
      <w:fldChar w:fldCharType="separate"/>
    </w:r>
    <w:r w:rsidR="00212814">
      <w:t>1109-S AMH SHEA LUCE 290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67421">
    <w:pPr>
      <w:pStyle w:val="AmendDraftFooter"/>
    </w:pPr>
    <w:r>
      <w:fldChar w:fldCharType="begin"/>
    </w:r>
    <w:r>
      <w:instrText xml:space="preserve"> TITLE   \* MERGEFORMAT </w:instrText>
    </w:r>
    <w:r>
      <w:fldChar w:fldCharType="separate"/>
    </w:r>
    <w:r w:rsidR="00212814">
      <w:t>1109-S AMH SHEA LUCE 290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471" w:rsidRDefault="005F7471" w:rsidP="00DF5D0E">
      <w:r>
        <w:separator/>
      </w:r>
    </w:p>
  </w:footnote>
  <w:footnote w:type="continuationSeparator" w:id="0">
    <w:p w:rsidR="005F7471" w:rsidRDefault="005F747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814" w:rsidRDefault="0021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2E5D"/>
    <w:rsid w:val="00050639"/>
    <w:rsid w:val="00060D21"/>
    <w:rsid w:val="00096165"/>
    <w:rsid w:val="000B2F2C"/>
    <w:rsid w:val="000C6C82"/>
    <w:rsid w:val="000E603A"/>
    <w:rsid w:val="00102468"/>
    <w:rsid w:val="00106544"/>
    <w:rsid w:val="00146AAF"/>
    <w:rsid w:val="001A775A"/>
    <w:rsid w:val="001B4E53"/>
    <w:rsid w:val="001C1B27"/>
    <w:rsid w:val="001C7F91"/>
    <w:rsid w:val="001E6675"/>
    <w:rsid w:val="00212814"/>
    <w:rsid w:val="00217E8A"/>
    <w:rsid w:val="00265296"/>
    <w:rsid w:val="00281CBD"/>
    <w:rsid w:val="00316CD9"/>
    <w:rsid w:val="00357DEE"/>
    <w:rsid w:val="003E2FC6"/>
    <w:rsid w:val="00492DDC"/>
    <w:rsid w:val="004C6615"/>
    <w:rsid w:val="00523C5A"/>
    <w:rsid w:val="00540F39"/>
    <w:rsid w:val="0057573A"/>
    <w:rsid w:val="0058268E"/>
    <w:rsid w:val="005E69C3"/>
    <w:rsid w:val="005F7471"/>
    <w:rsid w:val="00605C39"/>
    <w:rsid w:val="006841E6"/>
    <w:rsid w:val="006F7027"/>
    <w:rsid w:val="00700B6C"/>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7421"/>
    <w:rsid w:val="00B714E5"/>
    <w:rsid w:val="00B73E0A"/>
    <w:rsid w:val="00B961E0"/>
    <w:rsid w:val="00BF44DF"/>
    <w:rsid w:val="00C61A83"/>
    <w:rsid w:val="00C8108C"/>
    <w:rsid w:val="00C8208D"/>
    <w:rsid w:val="00D40447"/>
    <w:rsid w:val="00D560A4"/>
    <w:rsid w:val="00D659AC"/>
    <w:rsid w:val="00D94AF5"/>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9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BillDocName>
  <AmendType>AMH</AmendType>
  <SponsorAcronym>SHEA</SponsorAcronym>
  <DrafterAcronym>LUCE</DrafterAcronym>
  <DraftNumber>290</DraftNumber>
  <ReferenceNumber>SHB 1109</ReferenceNumber>
  <Floor>H AMD</Floor>
  <AmendmentNumber> 491</AmendmentNumber>
  <Sponsors>By Representative Shea</Sponsors>
  <FloorAction>NOT ADOPTED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475</Words>
  <Characters>2638</Characters>
  <Application>Microsoft Office Word</Application>
  <DocSecurity>8</DocSecurity>
  <Lines>79</Lines>
  <Paragraphs>31</Paragraphs>
  <ScaleCrop>false</ScaleCrop>
  <HeadingPairs>
    <vt:vector size="2" baseType="variant">
      <vt:variant>
        <vt:lpstr>Title</vt:lpstr>
      </vt:variant>
      <vt:variant>
        <vt:i4>1</vt:i4>
      </vt:variant>
    </vt:vector>
  </HeadingPairs>
  <TitlesOfParts>
    <vt:vector size="1" baseType="lpstr">
      <vt:lpstr>1109-S AMH SHEA LUCE 286</vt:lpstr>
    </vt:vector>
  </TitlesOfParts>
  <Company>Washington State Legislature</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 AMH SHEA LUCE 290</dc:title>
  <dc:creator>Catrina Lucero</dc:creator>
  <cp:lastModifiedBy>Lucero, Catrina</cp:lastModifiedBy>
  <cp:revision>5</cp:revision>
  <dcterms:created xsi:type="dcterms:W3CDTF">2019-03-29T14:46:00Z</dcterms:created>
  <dcterms:modified xsi:type="dcterms:W3CDTF">2019-03-29T14:47:00Z</dcterms:modified>
</cp:coreProperties>
</file>