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221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7B22">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7B2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7B22">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7B22">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7B22">
            <w:t>227</w:t>
          </w:r>
        </w:sdtContent>
      </w:sdt>
    </w:p>
    <w:p w:rsidR="00DF5D0E" w:rsidP="00B73E0A" w:rsidRDefault="00AA1230">
      <w:pPr>
        <w:pStyle w:val="OfferedBy"/>
        <w:spacing w:after="120"/>
      </w:pPr>
      <w:r>
        <w:tab/>
      </w:r>
      <w:r>
        <w:tab/>
      </w:r>
      <w:r>
        <w:tab/>
      </w:r>
    </w:p>
    <w:p w:rsidR="00DF5D0E" w:rsidRDefault="005221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7B22">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7B2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477</w:t>
          </w:r>
        </w:sdtContent>
      </w:sdt>
    </w:p>
    <w:p w:rsidR="00DF5D0E" w:rsidP="00605C39" w:rsidRDefault="0052212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7B22">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7B22">
          <w:pPr>
            <w:spacing w:after="400" w:line="408" w:lineRule="exact"/>
            <w:jc w:val="right"/>
            <w:rPr>
              <w:b/>
              <w:bCs/>
            </w:rPr>
          </w:pPr>
          <w:r>
            <w:rPr>
              <w:b/>
              <w:bCs/>
            </w:rPr>
            <w:t xml:space="preserve">ADOPTED 03/29/2019</w:t>
          </w:r>
        </w:p>
      </w:sdtContent>
    </w:sdt>
    <w:p w:rsidRPr="00D86D90" w:rsidR="00D86D90" w:rsidP="00D86D90" w:rsidRDefault="00D86D90">
      <w:pPr>
        <w:pStyle w:val="RCWSLText"/>
        <w:rPr>
          <w:spacing w:val="0"/>
        </w:rPr>
      </w:pPr>
      <w:bookmarkStart w:name="StartOfAmendmentBody" w:id="1"/>
      <w:bookmarkEnd w:id="1"/>
      <w:permStart w:edGrp="everyone" w:id="1547526839"/>
      <w:r>
        <w:tab/>
      </w:r>
      <w:r w:rsidRPr="00D86D90">
        <w:rPr>
          <w:spacing w:val="0"/>
        </w:rPr>
        <w:t xml:space="preserve">On page </w:t>
      </w:r>
      <w:r>
        <w:rPr>
          <w:spacing w:val="0"/>
        </w:rPr>
        <w:t>164</w:t>
      </w:r>
      <w:r>
        <w:rPr>
          <w:spacing w:val="0"/>
        </w:rPr>
        <w:softHyphen/>
      </w:r>
      <w:r>
        <w:rPr>
          <w:spacing w:val="0"/>
        </w:rPr>
        <w:softHyphen/>
        <w:t>, line 14</w:t>
      </w:r>
      <w:r w:rsidRPr="00D86D90">
        <w:rPr>
          <w:spacing w:val="0"/>
        </w:rPr>
        <w:t>, increase the general fund-state appropriation for fiscal year 2020 by $2,000,000.</w:t>
      </w:r>
    </w:p>
    <w:p w:rsidRPr="00D86D90" w:rsidR="00D86D90" w:rsidP="00D86D90" w:rsidRDefault="00D86D90">
      <w:pPr>
        <w:pStyle w:val="RCWSLText"/>
        <w:rPr>
          <w:spacing w:val="0"/>
        </w:rPr>
      </w:pPr>
      <w:r w:rsidRPr="00D86D90">
        <w:rPr>
          <w:spacing w:val="0"/>
        </w:rPr>
        <w:tab/>
      </w:r>
    </w:p>
    <w:p w:rsidRPr="00D86D90" w:rsidR="00D86D90" w:rsidP="00D86D90" w:rsidRDefault="00D86D90">
      <w:pPr>
        <w:pStyle w:val="RCWSLText"/>
        <w:rPr>
          <w:spacing w:val="0"/>
        </w:rPr>
      </w:pPr>
      <w:r>
        <w:rPr>
          <w:spacing w:val="0"/>
        </w:rPr>
        <w:tab/>
        <w:t>On page 164, line 15</w:t>
      </w:r>
      <w:r w:rsidRPr="00D86D90">
        <w:rPr>
          <w:spacing w:val="0"/>
        </w:rPr>
        <w:t>, increase the general fund-state appropriation for fiscal year 2021 by $2,000,000.</w:t>
      </w:r>
    </w:p>
    <w:p w:rsidRPr="00D86D90" w:rsidR="00D86D90" w:rsidP="00D86D90" w:rsidRDefault="00D86D90">
      <w:pPr>
        <w:pStyle w:val="RCWSLText"/>
        <w:rPr>
          <w:spacing w:val="0"/>
        </w:rPr>
      </w:pPr>
    </w:p>
    <w:p w:rsidRPr="00D86D90" w:rsidR="00D86D90" w:rsidP="00D86D90" w:rsidRDefault="00D86D90">
      <w:pPr>
        <w:pStyle w:val="RCWSLText"/>
        <w:rPr>
          <w:spacing w:val="0"/>
        </w:rPr>
      </w:pPr>
      <w:r>
        <w:rPr>
          <w:spacing w:val="0"/>
        </w:rPr>
        <w:tab/>
        <w:t>On page 164, line 20</w:t>
      </w:r>
      <w:r w:rsidRPr="00D86D90">
        <w:rPr>
          <w:spacing w:val="0"/>
        </w:rPr>
        <w:t>, correct the total.</w:t>
      </w:r>
    </w:p>
    <w:p w:rsidRPr="00D86D90" w:rsidR="00D86D90" w:rsidP="00D86D90" w:rsidRDefault="00D86D90">
      <w:pPr>
        <w:pStyle w:val="RCWSLText"/>
        <w:rPr>
          <w:spacing w:val="0"/>
        </w:rPr>
      </w:pPr>
    </w:p>
    <w:p w:rsidRPr="00D86D90" w:rsidR="00D86D90" w:rsidP="00D86D90" w:rsidRDefault="00D86D90">
      <w:pPr>
        <w:pStyle w:val="RCWSLText"/>
        <w:rPr>
          <w:spacing w:val="0"/>
        </w:rPr>
      </w:pPr>
      <w:r>
        <w:rPr>
          <w:spacing w:val="0"/>
        </w:rPr>
        <w:tab/>
        <w:t>On page 165, after line 23</w:t>
      </w:r>
      <w:r w:rsidRPr="00D86D90">
        <w:rPr>
          <w:spacing w:val="0"/>
        </w:rPr>
        <w:t>, insert the following:</w:t>
      </w:r>
    </w:p>
    <w:p w:rsidRPr="007D7B22" w:rsidR="00DF5D0E" w:rsidP="00D86D90" w:rsidRDefault="00D86D90">
      <w:pPr>
        <w:pStyle w:val="RCWSLText"/>
      </w:pPr>
      <w:r>
        <w:rPr>
          <w:spacing w:val="0"/>
        </w:rPr>
        <w:tab/>
        <w:t>"(3) $1</w:t>
      </w:r>
      <w:r w:rsidRPr="00D86D90">
        <w:rPr>
          <w:spacing w:val="0"/>
        </w:rPr>
        <w:t>,000,000 of the general fund-state appropriation for fiscal year 2020 and $</w:t>
      </w:r>
      <w:r>
        <w:rPr>
          <w:spacing w:val="0"/>
        </w:rPr>
        <w:t>1</w:t>
      </w:r>
      <w:r w:rsidRPr="00D86D90">
        <w:rPr>
          <w:spacing w:val="0"/>
        </w:rPr>
        <w:t>,000,000 of the general fund-state appropriation for fiscal year 2021 are provided solely for conservation districts to increase the number of landowners participating in voluntary actions that protect habitat to benefit salmon and southern resident orcas."</w:t>
      </w:r>
    </w:p>
    <w:permEnd w:id="1547526839"/>
    <w:p w:rsidR="00ED2EEB" w:rsidP="007D7B2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47497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7B22" w:rsidRDefault="00D659AC">
                <w:pPr>
                  <w:pStyle w:val="Effect"/>
                  <w:suppressLineNumbers/>
                  <w:shd w:val="clear" w:color="auto" w:fill="auto"/>
                  <w:ind w:left="0" w:firstLine="0"/>
                </w:pPr>
              </w:p>
            </w:tc>
            <w:tc>
              <w:tcPr>
                <w:tcW w:w="9874" w:type="dxa"/>
                <w:shd w:val="clear" w:color="auto" w:fill="FFFFFF" w:themeFill="background1"/>
              </w:tcPr>
              <w:p w:rsidR="001C1B27" w:rsidP="007D7B2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6D90">
                  <w:t>Provides funding to the Conservation Commission to increase landowner participation in voluntary actions that protect salmon and southern resident orca habitat.</w:t>
                </w:r>
              </w:p>
              <w:p w:rsidR="007D7B22" w:rsidP="007D7B22" w:rsidRDefault="007D7B22">
                <w:pPr>
                  <w:pStyle w:val="Effect"/>
                  <w:suppressLineNumbers/>
                  <w:shd w:val="clear" w:color="auto" w:fill="auto"/>
                  <w:ind w:left="0" w:firstLine="0"/>
                </w:pPr>
              </w:p>
              <w:p w:rsidR="007D7B22" w:rsidP="007D7B22" w:rsidRDefault="007D7B22">
                <w:pPr>
                  <w:pStyle w:val="Effect"/>
                  <w:suppressLineNumbers/>
                  <w:shd w:val="clear" w:color="auto" w:fill="auto"/>
                  <w:ind w:left="0" w:firstLine="0"/>
                </w:pPr>
                <w:r>
                  <w:tab/>
                </w:r>
                <w:r>
                  <w:rPr>
                    <w:u w:val="single"/>
                  </w:rPr>
                  <w:t>FISCAL IMPACT:</w:t>
                </w:r>
              </w:p>
              <w:p w:rsidRPr="007D7B22" w:rsidR="007D7B22" w:rsidP="007D7B22" w:rsidRDefault="007D7B22">
                <w:pPr>
                  <w:pStyle w:val="Effect"/>
                  <w:suppressLineNumbers/>
                  <w:shd w:val="clear" w:color="auto" w:fill="auto"/>
                  <w:ind w:left="0" w:firstLine="0"/>
                </w:pPr>
                <w:r>
                  <w:tab/>
                </w:r>
                <w:r>
                  <w:tab/>
                  <w:t>Increases General Fund - State by $2,000,000.</w:t>
                </w:r>
              </w:p>
              <w:p w:rsidRPr="007D1589" w:rsidR="001B4E53" w:rsidP="007D7B22" w:rsidRDefault="001B4E53">
                <w:pPr>
                  <w:pStyle w:val="ListBullet"/>
                  <w:numPr>
                    <w:ilvl w:val="0"/>
                    <w:numId w:val="0"/>
                  </w:numPr>
                  <w:suppressLineNumbers/>
                </w:pPr>
              </w:p>
            </w:tc>
          </w:tr>
        </w:sdtContent>
      </w:sdt>
      <w:permEnd w:id="1874749753"/>
    </w:tbl>
    <w:p w:rsidR="00DF5D0E" w:rsidP="007D7B22" w:rsidRDefault="00DF5D0E">
      <w:pPr>
        <w:pStyle w:val="BillEnd"/>
        <w:suppressLineNumbers/>
      </w:pPr>
    </w:p>
    <w:p w:rsidR="00DF5D0E" w:rsidP="007D7B22" w:rsidRDefault="00DE256E">
      <w:pPr>
        <w:pStyle w:val="BillEnd"/>
        <w:suppressLineNumbers/>
      </w:pPr>
      <w:r>
        <w:rPr>
          <w:b/>
        </w:rPr>
        <w:t>--- END ---</w:t>
      </w:r>
    </w:p>
    <w:p w:rsidR="00DF5D0E" w:rsidP="007D7B2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22" w:rsidRDefault="007D7B22" w:rsidP="00DF5D0E">
      <w:r>
        <w:separator/>
      </w:r>
    </w:p>
  </w:endnote>
  <w:endnote w:type="continuationSeparator" w:id="0">
    <w:p w:rsidR="007D7B22" w:rsidRDefault="007D7B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C3" w:rsidRDefault="00E83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2123">
    <w:pPr>
      <w:pStyle w:val="AmendDraftFooter"/>
    </w:pPr>
    <w:r>
      <w:fldChar w:fldCharType="begin"/>
    </w:r>
    <w:r>
      <w:instrText xml:space="preserve"> TITLE   \* MERGEFORMAT </w:instrText>
    </w:r>
    <w:r>
      <w:fldChar w:fldCharType="separate"/>
    </w:r>
    <w:r w:rsidR="007D7B22">
      <w:t>1109-S AMH STEE JOND 227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22123">
    <w:pPr>
      <w:pStyle w:val="AmendDraftFooter"/>
    </w:pPr>
    <w:r>
      <w:fldChar w:fldCharType="begin"/>
    </w:r>
    <w:r>
      <w:instrText xml:space="preserve"> TITLE   \* MERGEFORMAT </w:instrText>
    </w:r>
    <w:r>
      <w:fldChar w:fldCharType="separate"/>
    </w:r>
    <w:r w:rsidR="00E83CC3">
      <w:t>1109-S AMH STEE JOND 227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22" w:rsidRDefault="007D7B22" w:rsidP="00DF5D0E">
      <w:r>
        <w:separator/>
      </w:r>
    </w:p>
  </w:footnote>
  <w:footnote w:type="continuationSeparator" w:id="0">
    <w:p w:rsidR="007D7B22" w:rsidRDefault="007D7B2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C3" w:rsidRDefault="00E8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2123"/>
    <w:rsid w:val="00523C5A"/>
    <w:rsid w:val="005E69C3"/>
    <w:rsid w:val="00605C39"/>
    <w:rsid w:val="006841E6"/>
    <w:rsid w:val="006F7027"/>
    <w:rsid w:val="007049E4"/>
    <w:rsid w:val="0072335D"/>
    <w:rsid w:val="0072541D"/>
    <w:rsid w:val="00757317"/>
    <w:rsid w:val="007769AF"/>
    <w:rsid w:val="007D1589"/>
    <w:rsid w:val="007D35D4"/>
    <w:rsid w:val="007D7B2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6D90"/>
    <w:rsid w:val="00DA47F3"/>
    <w:rsid w:val="00DC2C13"/>
    <w:rsid w:val="00DE256E"/>
    <w:rsid w:val="00DF5D0E"/>
    <w:rsid w:val="00E1471A"/>
    <w:rsid w:val="00E267B1"/>
    <w:rsid w:val="00E41CC6"/>
    <w:rsid w:val="00E66F5D"/>
    <w:rsid w:val="00E831A5"/>
    <w:rsid w:val="00E83CC3"/>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C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STEE</SponsorAcronym>
  <DrafterAcronym>JOND</DrafterAcronym>
  <DraftNumber>227</DraftNumber>
  <ReferenceNumber>SHB 1109</ReferenceNumber>
  <Floor>H AMD</Floor>
  <AmendmentNumber> 477</AmendmentNumber>
  <Sponsors>By Representative Steele</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155</Words>
  <Characters>867</Characters>
  <Application>Microsoft Office Word</Application>
  <DocSecurity>8</DocSecurity>
  <Lines>34</Lines>
  <Paragraphs>15</Paragraphs>
  <ScaleCrop>false</ScaleCrop>
  <HeadingPairs>
    <vt:vector size="2" baseType="variant">
      <vt:variant>
        <vt:lpstr>Title</vt:lpstr>
      </vt:variant>
      <vt:variant>
        <vt:i4>1</vt:i4>
      </vt:variant>
    </vt:vector>
  </HeadingPairs>
  <TitlesOfParts>
    <vt:vector size="1" baseType="lpstr">
      <vt:lpstr>1109-S AMH STEE JOND 227</vt:lpstr>
    </vt:vector>
  </TitlesOfParts>
  <Company>Washington State Legislature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STEE JOND 227</dc:title>
  <dc:creator>Dan Jones</dc:creator>
  <cp:lastModifiedBy>Jones, Dan</cp:lastModifiedBy>
  <cp:revision>4</cp:revision>
  <dcterms:created xsi:type="dcterms:W3CDTF">2019-03-28T22:44:00Z</dcterms:created>
  <dcterms:modified xsi:type="dcterms:W3CDTF">2019-03-28T22:47:00Z</dcterms:modified>
</cp:coreProperties>
</file>