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916D6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0625A">
            <w:t>1311-S2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0625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0625A">
            <w:t>BERG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0625A">
            <w:t>MULV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0625A">
            <w:t>240</w:t>
          </w:r>
        </w:sdtContent>
      </w:sdt>
    </w:p>
    <w:p w:rsidR="00DF5D0E" w:rsidP="00B73E0A" w:rsidRDefault="00AA1230">
      <w:pPr>
        <w:pStyle w:val="OfferedBy"/>
        <w:spacing w:after="120"/>
      </w:pPr>
      <w:r>
        <w:tab/>
      </w:r>
      <w:r>
        <w:tab/>
      </w:r>
      <w:r>
        <w:tab/>
      </w:r>
    </w:p>
    <w:p w:rsidR="00DF5D0E" w:rsidRDefault="00916D6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0625A">
            <w:rPr>
              <w:b/>
              <w:u w:val="single"/>
            </w:rPr>
            <w:t>2SHB 1311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0625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248</w:t>
          </w:r>
        </w:sdtContent>
      </w:sdt>
    </w:p>
    <w:p w:rsidR="00DF5D0E" w:rsidP="00605C39" w:rsidRDefault="00916D6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0625A">
            <w:rPr>
              <w:sz w:val="22"/>
            </w:rPr>
            <w:t>By Representative Bergquist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0625A">
          <w:pPr>
            <w:spacing w:after="400" w:line="408" w:lineRule="exact"/>
            <w:jc w:val="right"/>
            <w:rPr>
              <w:b/>
              <w:bCs/>
            </w:rPr>
          </w:pPr>
          <w:r>
            <w:rPr>
              <w:b/>
              <w:bCs/>
            </w:rPr>
            <w:t xml:space="preserve">ADOPTED 03/08/2019</w:t>
          </w:r>
        </w:p>
      </w:sdtContent>
    </w:sdt>
    <w:p w:rsidR="0000625A" w:rsidP="00C8108C" w:rsidRDefault="00DE256E">
      <w:pPr>
        <w:pStyle w:val="Page"/>
      </w:pPr>
      <w:bookmarkStart w:name="StartOfAmendmentBody" w:id="1"/>
      <w:bookmarkEnd w:id="1"/>
      <w:permStart w:edGrp="everyone" w:id="302723058"/>
      <w:r>
        <w:tab/>
      </w:r>
      <w:r w:rsidR="0000625A">
        <w:t xml:space="preserve">On page 7, </w:t>
      </w:r>
      <w:r w:rsidR="00E527BC">
        <w:t xml:space="preserve">beginning on </w:t>
      </w:r>
      <w:r w:rsidR="0000625A">
        <w:t>line 27, after "</w:t>
      </w:r>
      <w:r w:rsidRPr="0000625A" w:rsidR="0000625A">
        <w:rPr>
          <w:u w:val="single"/>
        </w:rPr>
        <w:t>income</w:t>
      </w:r>
      <w:r w:rsidR="0000625A">
        <w:t>" strike "</w:t>
      </w:r>
      <w:r w:rsidRPr="0000625A" w:rsidR="0000625A">
        <w:rPr>
          <w:u w:val="single"/>
        </w:rPr>
        <w:t>does not exceed</w:t>
      </w:r>
      <w:r w:rsidR="0000625A">
        <w:rPr>
          <w:u w:val="single"/>
        </w:rPr>
        <w:t xml:space="preserve"> seventy</w:t>
      </w:r>
      <w:r w:rsidR="0000625A">
        <w:t>" and insert "</w:t>
      </w:r>
      <w:r w:rsidR="00E527BC">
        <w:rPr>
          <w:u w:val="single"/>
        </w:rPr>
        <w:t>exceeds sixty-</w:t>
      </w:r>
      <w:r w:rsidRPr="0000625A" w:rsidR="0000625A">
        <w:rPr>
          <w:u w:val="single"/>
        </w:rPr>
        <w:t>five</w:t>
      </w:r>
      <w:r w:rsidR="0000625A">
        <w:t xml:space="preserve">" </w:t>
      </w:r>
    </w:p>
    <w:p w:rsidR="0000625A" w:rsidP="0000625A" w:rsidRDefault="0000625A">
      <w:pPr>
        <w:pStyle w:val="RCWSLText"/>
      </w:pPr>
    </w:p>
    <w:p w:rsidRPr="0000625A" w:rsidR="00DF5D0E" w:rsidP="0000625A" w:rsidRDefault="0000625A">
      <w:pPr>
        <w:pStyle w:val="RCWSLText"/>
      </w:pPr>
      <w:r>
        <w:tab/>
        <w:t>On page 7, line 28, after "</w:t>
      </w:r>
      <w:r w:rsidRPr="0000625A">
        <w:rPr>
          <w:u w:val="single"/>
        </w:rPr>
        <w:t>income</w:t>
      </w:r>
      <w:r>
        <w:rPr>
          <w:u w:val="single"/>
        </w:rPr>
        <w:t>,</w:t>
      </w:r>
      <w:r>
        <w:t>" insert "</w:t>
      </w:r>
      <w:r w:rsidRPr="0000625A">
        <w:rPr>
          <w:u w:val="single"/>
        </w:rPr>
        <w:t>but who are eligible for the state need grant,</w:t>
      </w:r>
      <w:r>
        <w:t>"</w:t>
      </w:r>
    </w:p>
    <w:permEnd w:id="302723058"/>
    <w:p w:rsidR="00ED2EEB" w:rsidP="0000625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35276164"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00625A"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D0066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0066A">
                  <w:t>Modifies the language prioritizing College Bound Scholarship (CBS) eligible students for the State Need Grant (SNG) by specifying that the student's family income exceeds 65 percent of the state median family income, which is the threshold for receiving a CBS, but that the student still qualifies for a SNG and therefore should be prioritized for the maximum SNG award for which they qualify.</w:t>
                </w:r>
              </w:p>
            </w:tc>
          </w:tr>
        </w:sdtContent>
      </w:sdt>
      <w:permEnd w:id="1635276164"/>
    </w:tbl>
    <w:p w:rsidR="00DF5D0E" w:rsidP="0000625A" w:rsidRDefault="00DF5D0E">
      <w:pPr>
        <w:pStyle w:val="BillEnd"/>
        <w:suppressLineNumbers/>
      </w:pPr>
    </w:p>
    <w:p w:rsidR="00DF5D0E" w:rsidP="0000625A" w:rsidRDefault="00DE256E">
      <w:pPr>
        <w:pStyle w:val="BillEnd"/>
        <w:suppressLineNumbers/>
      </w:pPr>
      <w:r>
        <w:rPr>
          <w:b/>
        </w:rPr>
        <w:t>--- END ---</w:t>
      </w:r>
    </w:p>
    <w:p w:rsidR="00DF5D0E" w:rsidP="0000625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25A" w:rsidRDefault="0000625A" w:rsidP="00DF5D0E">
      <w:r>
        <w:separator/>
      </w:r>
    </w:p>
  </w:endnote>
  <w:endnote w:type="continuationSeparator" w:id="0">
    <w:p w:rsidR="0000625A" w:rsidRDefault="0000625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BA2" w:rsidRDefault="00741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A5BEC">
    <w:pPr>
      <w:pStyle w:val="AmendDraftFooter"/>
    </w:pPr>
    <w:fldSimple w:instr=" TITLE   \* MERGEFORMAT ">
      <w:r w:rsidR="0000625A">
        <w:t>1311-S2 AMH BERG MULV 240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9A5BEC">
    <w:pPr>
      <w:pStyle w:val="AmendDraftFooter"/>
    </w:pPr>
    <w:fldSimple w:instr=" TITLE   \* MERGEFORMAT ">
      <w:r>
        <w:t>1311-S2 AMH BERG MULV 240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25A" w:rsidRDefault="0000625A" w:rsidP="00DF5D0E">
      <w:r>
        <w:separator/>
      </w:r>
    </w:p>
  </w:footnote>
  <w:footnote w:type="continuationSeparator" w:id="0">
    <w:p w:rsidR="0000625A" w:rsidRDefault="0000625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BA2" w:rsidRDefault="00741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0625A"/>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41BA2"/>
    <w:rsid w:val="00757317"/>
    <w:rsid w:val="007769AF"/>
    <w:rsid w:val="007D1589"/>
    <w:rsid w:val="007D35D4"/>
    <w:rsid w:val="0083749C"/>
    <w:rsid w:val="008443FE"/>
    <w:rsid w:val="00846034"/>
    <w:rsid w:val="008C7E6E"/>
    <w:rsid w:val="00916D65"/>
    <w:rsid w:val="00931B84"/>
    <w:rsid w:val="0096303F"/>
    <w:rsid w:val="00972869"/>
    <w:rsid w:val="00984CD1"/>
    <w:rsid w:val="009A5BEC"/>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0066A"/>
    <w:rsid w:val="00D40447"/>
    <w:rsid w:val="00D57E73"/>
    <w:rsid w:val="00D659AC"/>
    <w:rsid w:val="00DA47F3"/>
    <w:rsid w:val="00DC2C13"/>
    <w:rsid w:val="00DE256E"/>
    <w:rsid w:val="00DF5D0E"/>
    <w:rsid w:val="00E1471A"/>
    <w:rsid w:val="00E267B1"/>
    <w:rsid w:val="00E41CC6"/>
    <w:rsid w:val="00E527BC"/>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0357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1311-S2</BillDocName>
  <AmendType>AMH</AmendType>
  <SponsorAcronym>BERG</SponsorAcronym>
  <DrafterAcronym>MULV</DrafterAcronym>
  <DraftNumber>240</DraftNumber>
  <ReferenceNumber>2SHB 1311</ReferenceNumber>
  <Floor>H AMD</Floor>
  <AmendmentNumber> 248</AmendmentNumber>
  <Sponsors>By Representative Bergquist</Sponsors>
  <FloorAction>ADOPTED 03/08/2019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24</TotalTime>
  <Pages>1</Pages>
  <Words>125</Words>
  <Characters>627</Characters>
  <Application>Microsoft Office Word</Application>
  <DocSecurity>8</DocSecurity>
  <Lines>24</Lines>
  <Paragraphs>9</Paragraphs>
  <ScaleCrop>false</ScaleCrop>
  <HeadingPairs>
    <vt:vector size="2" baseType="variant">
      <vt:variant>
        <vt:lpstr>Title</vt:lpstr>
      </vt:variant>
      <vt:variant>
        <vt:i4>1</vt:i4>
      </vt:variant>
    </vt:vector>
  </HeadingPairs>
  <TitlesOfParts>
    <vt:vector size="1" baseType="lpstr">
      <vt:lpstr>1311-S2 AMH BERG MULV 240</vt:lpstr>
    </vt:vector>
  </TitlesOfParts>
  <Company>Washington State Legislature</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1311-S2 AMH BERG MULV 240</dc:title>
  <dc:creator>Megan Mulvihill</dc:creator>
  <cp:lastModifiedBy>Mulvihill, Megan</cp:lastModifiedBy>
  <cp:revision>6</cp:revision>
  <dcterms:created xsi:type="dcterms:W3CDTF">2019-03-06T02:17:00Z</dcterms:created>
  <dcterms:modified xsi:type="dcterms:W3CDTF">2019-03-06T02:41:00Z</dcterms:modified>
</cp:coreProperties>
</file>