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A910E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F6CD1">
            <w:t>1395-S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F6CD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F6CD1">
            <w:t>BOEH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F6CD1">
            <w:t>SMIL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F6CD1">
            <w:t>152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910E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F6CD1">
            <w:rPr>
              <w:b/>
              <w:u w:val="single"/>
            </w:rPr>
            <w:t>SHB 1395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F6CD1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290</w:t>
          </w:r>
        </w:sdtContent>
      </w:sdt>
    </w:p>
    <w:p w:rsidR="00DF5D0E" w:rsidP="00605C39" w:rsidRDefault="00A910E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F6CD1">
            <w:rPr>
              <w:sz w:val="22"/>
            </w:rPr>
            <w:t xml:space="preserve">By Representative Boehnke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F6CD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12/23/2019</w:t>
          </w:r>
        </w:p>
      </w:sdtContent>
    </w:sdt>
    <w:p w:rsidR="00DF6CD1" w:rsidP="00C8108C" w:rsidRDefault="00DE256E">
      <w:pPr>
        <w:pStyle w:val="Page"/>
      </w:pPr>
      <w:bookmarkStart w:name="StartOfAmendmentBody" w:id="1"/>
      <w:bookmarkEnd w:id="1"/>
      <w:permStart w:edGrp="everyone" w:id="2145471973"/>
      <w:r>
        <w:tab/>
      </w:r>
      <w:r w:rsidR="00DF6CD1">
        <w:t>On page 4, after line 17, insert the following:</w:t>
      </w:r>
    </w:p>
    <w:p w:rsidRPr="00DF6CD1" w:rsidR="00DF5D0E" w:rsidP="00DF6CD1" w:rsidRDefault="00DF6CD1">
      <w:pPr>
        <w:pStyle w:val="RCWSLText"/>
      </w:pPr>
      <w:r>
        <w:tab/>
        <w:t xml:space="preserve">"(7) </w:t>
      </w:r>
      <w:r w:rsidR="002B103A">
        <w:t xml:space="preserve">If there is a final notice of violation and assessment or a final judgment </w:t>
      </w:r>
      <w:r>
        <w:t xml:space="preserve">under this section, the department shall suspend the certificate of registration </w:t>
      </w:r>
      <w:r w:rsidR="002B103A">
        <w:t xml:space="preserve">under chapter 18.27 RCW </w:t>
      </w:r>
      <w:r>
        <w:t xml:space="preserve">of the subcontractor </w:t>
      </w:r>
      <w:r w:rsidR="00FE0A70">
        <w:t xml:space="preserve">whose </w:t>
      </w:r>
      <w:r w:rsidR="002B103A">
        <w:t>failure to pay wages</w:t>
      </w:r>
      <w:r w:rsidR="00FE0A70">
        <w:t xml:space="preserve"> was the basis of the claim.  The period of suspension shall last for two years.  No new contractor </w:t>
      </w:r>
      <w:r w:rsidR="00B77799">
        <w:t xml:space="preserve">registration </w:t>
      </w:r>
      <w:r w:rsidR="00FE0A70">
        <w:t xml:space="preserve">may be issued to </w:t>
      </w:r>
      <w:r w:rsidR="00B77799">
        <w:t>the subcontractor during the period of suspension</w:t>
      </w:r>
      <w:r w:rsidR="002B103A">
        <w:t>.</w:t>
      </w:r>
      <w:r w:rsidR="00FE0A70">
        <w:t>"</w:t>
      </w:r>
    </w:p>
    <w:permEnd w:id="2145471973"/>
    <w:p w:rsidR="00ED2EEB" w:rsidP="00DF6CD1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5303832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F6CD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F6CD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B77799">
                  <w:t>Requires the Department of Labor and Industries to suspend the contractor registration of a subcontractor whose incurred debt led to a successful claim against a direct contractor for a period of two years, during which the subcontractor is ineligible for a new registration.</w:t>
                </w:r>
              </w:p>
              <w:p w:rsidRPr="007D1589" w:rsidR="001B4E53" w:rsidP="00DF6CD1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53038320"/>
    </w:tbl>
    <w:p w:rsidR="00DF5D0E" w:rsidP="00DF6CD1" w:rsidRDefault="00DF5D0E">
      <w:pPr>
        <w:pStyle w:val="BillEnd"/>
        <w:suppressLineNumbers/>
      </w:pPr>
    </w:p>
    <w:p w:rsidR="00DF5D0E" w:rsidP="00DF6CD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F6CD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CD1" w:rsidRDefault="00DF6CD1" w:rsidP="00DF5D0E">
      <w:r>
        <w:separator/>
      </w:r>
    </w:p>
  </w:endnote>
  <w:endnote w:type="continuationSeparator" w:id="0">
    <w:p w:rsidR="00DF6CD1" w:rsidRDefault="00DF6CD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706" w:rsidRDefault="00F377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F37706">
    <w:pPr>
      <w:pStyle w:val="AmendDraftFooter"/>
    </w:pPr>
    <w:fldSimple w:instr=" TITLE   \* MERGEFORMAT ">
      <w:r w:rsidR="00DF6CD1">
        <w:t>1395-S AMH .... SMIL 152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F37706">
    <w:pPr>
      <w:pStyle w:val="AmendDraftFooter"/>
    </w:pPr>
    <w:fldSimple w:instr=" TITLE   \* MERGEFORMAT ">
      <w:r>
        <w:t>1395-S AMH .... SMIL 152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CD1" w:rsidRDefault="00DF6CD1" w:rsidP="00DF5D0E">
      <w:r>
        <w:separator/>
      </w:r>
    </w:p>
  </w:footnote>
  <w:footnote w:type="continuationSeparator" w:id="0">
    <w:p w:rsidR="00DF6CD1" w:rsidRDefault="00DF6CD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706" w:rsidRDefault="00F377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B103A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10E4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77799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DF6CD1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37706"/>
    <w:rsid w:val="00F4663F"/>
    <w:rsid w:val="00FE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67B19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1395-S</BillDocName>
  <AmendType>AMH</AmendType>
  <SponsorAcronym>BOEH</SponsorAcronym>
  <DrafterAcronym>SMIL</DrafterAcronym>
  <DraftNumber>152</DraftNumber>
  <ReferenceNumber>SHB 1395</ReferenceNumber>
  <Floor>H AMD</Floor>
  <AmendmentNumber> 290</AmendmentNumber>
  <Sponsors>By Representative Boehnke</Sponsors>
  <FloorAction>NOT CONSIDERED 12/23/2019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28</TotalTime>
  <Pages>1</Pages>
  <Words>146</Words>
  <Characters>733</Characters>
  <Application>Microsoft Office Word</Application>
  <DocSecurity>8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1395-S AMH .... SMIL 152</vt:lpstr>
    </vt:vector>
  </TitlesOfParts>
  <Company>Washington State Legislature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1395-S AMH BOEH SMIL 152</dc:title>
  <dc:creator>Lily Smith</dc:creator>
  <cp:lastModifiedBy>Smith, Lily</cp:lastModifiedBy>
  <cp:revision>4</cp:revision>
  <dcterms:created xsi:type="dcterms:W3CDTF">2019-03-07T21:35:00Z</dcterms:created>
  <dcterms:modified xsi:type="dcterms:W3CDTF">2019-03-07T23:00:00Z</dcterms:modified>
</cp:coreProperties>
</file>