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86C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1F2F">
            <w:t>1395-S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1F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1F2F">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1F2F">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1F2F">
            <w:t>146</w:t>
          </w:r>
        </w:sdtContent>
      </w:sdt>
    </w:p>
    <w:p w:rsidR="00DF5D0E" w:rsidP="00B73E0A" w:rsidRDefault="00AA1230">
      <w:pPr>
        <w:pStyle w:val="OfferedBy"/>
        <w:spacing w:after="120"/>
      </w:pPr>
      <w:r>
        <w:tab/>
      </w:r>
      <w:r>
        <w:tab/>
      </w:r>
      <w:r>
        <w:tab/>
      </w:r>
    </w:p>
    <w:p w:rsidR="00DF5D0E" w:rsidRDefault="00086C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1F2F">
            <w:rPr>
              <w:b/>
              <w:u w:val="single"/>
            </w:rPr>
            <w:t>SHB 1395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1F2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249</w:t>
          </w:r>
        </w:sdtContent>
      </w:sdt>
    </w:p>
    <w:p w:rsidR="00DF5D0E" w:rsidP="00605C39" w:rsidRDefault="00086C4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1F2F">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1F2F">
          <w:pPr>
            <w:spacing w:after="400" w:line="408" w:lineRule="exact"/>
            <w:jc w:val="right"/>
            <w:rPr>
              <w:b/>
              <w:bCs/>
            </w:rPr>
          </w:pPr>
          <w:r>
            <w:rPr>
              <w:b/>
              <w:bCs/>
            </w:rPr>
            <w:t xml:space="preserve">NOT CONSIDERED 12/23/2019</w:t>
          </w:r>
        </w:p>
      </w:sdtContent>
    </w:sdt>
    <w:p w:rsidR="00371F2F" w:rsidP="00C8108C" w:rsidRDefault="00DE256E">
      <w:pPr>
        <w:pStyle w:val="Page"/>
      </w:pPr>
      <w:bookmarkStart w:name="StartOfAmendmentBody" w:id="1"/>
      <w:bookmarkEnd w:id="1"/>
      <w:permStart w:edGrp="everyone" w:id="879496530"/>
      <w:r>
        <w:tab/>
      </w:r>
      <w:r w:rsidR="00371F2F">
        <w:t xml:space="preserve">On page </w:t>
      </w:r>
      <w:r w:rsidR="00FB5E91">
        <w:t>3, line 3, after "</w:t>
      </w:r>
      <w:r w:rsidR="00831C08">
        <w:t xml:space="preserve"> witness </w:t>
      </w:r>
      <w:r w:rsidR="00F23CF9">
        <w:t>fees." i</w:t>
      </w:r>
      <w:r w:rsidR="00FB5E91">
        <w:t>nsert "Before filing an action under this subsection, the third party must provide the direct contractor and subcontractor that employed the employee at least thirty days' notice by first class mail.  The notice need only describe the general nature of the claim and does not limit the liability of the direct contractor or preclude subsequent amendments of any action to encompass additional employees employed by the contractor."</w:t>
      </w:r>
    </w:p>
    <w:p w:rsidRPr="00371F2F" w:rsidR="00DF5D0E" w:rsidP="00371F2F" w:rsidRDefault="00DF5D0E">
      <w:pPr>
        <w:suppressLineNumbers/>
        <w:rPr>
          <w:spacing w:val="-3"/>
        </w:rPr>
      </w:pPr>
    </w:p>
    <w:permEnd w:id="879496530"/>
    <w:p w:rsidR="00ED2EEB" w:rsidP="00371F2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314559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71F2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71F2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B5E91">
                  <w:t>Requires a third party seeking fringe or other benefit payments or contributions</w:t>
                </w:r>
                <w:r w:rsidR="00831C08">
                  <w:t xml:space="preserve"> </w:t>
                </w:r>
                <w:r w:rsidR="00FB5E91">
                  <w:t>to provide 30 days' notice to the direct contractor and subcontractor before filing an action.</w:t>
                </w:r>
                <w:r w:rsidRPr="0096303F" w:rsidR="001C1B27">
                  <w:t> </w:t>
                </w:r>
                <w:r w:rsidR="00831C08">
                  <w:t>Provides that the notice need only describe the general nature of the claim and does not limit the direct contractor's liability or preclude adding employees.</w:t>
                </w:r>
              </w:p>
              <w:p w:rsidRPr="007D1589" w:rsidR="001B4E53" w:rsidP="00371F2F" w:rsidRDefault="001B4E53">
                <w:pPr>
                  <w:pStyle w:val="ListBullet"/>
                  <w:numPr>
                    <w:ilvl w:val="0"/>
                    <w:numId w:val="0"/>
                  </w:numPr>
                  <w:suppressLineNumbers/>
                </w:pPr>
              </w:p>
            </w:tc>
          </w:tr>
        </w:sdtContent>
      </w:sdt>
      <w:permEnd w:id="1353145595"/>
    </w:tbl>
    <w:p w:rsidR="00DF5D0E" w:rsidP="00371F2F" w:rsidRDefault="00DF5D0E">
      <w:pPr>
        <w:pStyle w:val="BillEnd"/>
        <w:suppressLineNumbers/>
      </w:pPr>
    </w:p>
    <w:p w:rsidR="00DF5D0E" w:rsidP="00371F2F" w:rsidRDefault="00DE256E">
      <w:pPr>
        <w:pStyle w:val="BillEnd"/>
        <w:suppressLineNumbers/>
      </w:pPr>
      <w:r>
        <w:rPr>
          <w:b/>
        </w:rPr>
        <w:t>--- END ---</w:t>
      </w:r>
    </w:p>
    <w:p w:rsidR="00DF5D0E" w:rsidP="00371F2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2F" w:rsidRDefault="00371F2F" w:rsidP="00DF5D0E">
      <w:r>
        <w:separator/>
      </w:r>
    </w:p>
  </w:endnote>
  <w:endnote w:type="continuationSeparator" w:id="0">
    <w:p w:rsidR="00371F2F" w:rsidRDefault="00371F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F6" w:rsidRDefault="00F12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6C4B">
    <w:pPr>
      <w:pStyle w:val="AmendDraftFooter"/>
    </w:pPr>
    <w:r>
      <w:fldChar w:fldCharType="begin"/>
    </w:r>
    <w:r>
      <w:instrText xml:space="preserve"> TITLE   \* MERGEFORMAT </w:instrText>
    </w:r>
    <w:r>
      <w:fldChar w:fldCharType="separate"/>
    </w:r>
    <w:r w:rsidR="00371F2F">
      <w:t>1395-S AMH .... ELGE 146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6C4B">
    <w:pPr>
      <w:pStyle w:val="AmendDraftFooter"/>
    </w:pPr>
    <w:r>
      <w:fldChar w:fldCharType="begin"/>
    </w:r>
    <w:r>
      <w:instrText xml:space="preserve"> TITLE   \* MERGEFORMAT </w:instrText>
    </w:r>
    <w:r>
      <w:fldChar w:fldCharType="separate"/>
    </w:r>
    <w:r w:rsidR="0015791A">
      <w:t>1395-S AMH .... ELGE 146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2F" w:rsidRDefault="00371F2F" w:rsidP="00DF5D0E">
      <w:r>
        <w:separator/>
      </w:r>
    </w:p>
  </w:footnote>
  <w:footnote w:type="continuationSeparator" w:id="0">
    <w:p w:rsidR="00371F2F" w:rsidRDefault="00371F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F6" w:rsidRDefault="00F12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6C4B"/>
    <w:rsid w:val="00096165"/>
    <w:rsid w:val="000C6C82"/>
    <w:rsid w:val="000E603A"/>
    <w:rsid w:val="00102468"/>
    <w:rsid w:val="00106544"/>
    <w:rsid w:val="00146AAF"/>
    <w:rsid w:val="0015791A"/>
    <w:rsid w:val="001A775A"/>
    <w:rsid w:val="001B4E53"/>
    <w:rsid w:val="001C1B27"/>
    <w:rsid w:val="001C7F91"/>
    <w:rsid w:val="001E6675"/>
    <w:rsid w:val="00217E8A"/>
    <w:rsid w:val="00265296"/>
    <w:rsid w:val="00281CBD"/>
    <w:rsid w:val="00316CD9"/>
    <w:rsid w:val="00371F2F"/>
    <w:rsid w:val="003E2FC6"/>
    <w:rsid w:val="00492DDC"/>
    <w:rsid w:val="004C6615"/>
    <w:rsid w:val="00523C5A"/>
    <w:rsid w:val="005E69C3"/>
    <w:rsid w:val="00605C39"/>
    <w:rsid w:val="006841E6"/>
    <w:rsid w:val="006C60DA"/>
    <w:rsid w:val="006F7027"/>
    <w:rsid w:val="007049E4"/>
    <w:rsid w:val="0072335D"/>
    <w:rsid w:val="0072541D"/>
    <w:rsid w:val="00757317"/>
    <w:rsid w:val="007769AF"/>
    <w:rsid w:val="007D1589"/>
    <w:rsid w:val="007D35D4"/>
    <w:rsid w:val="00831C08"/>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22E6"/>
    <w:rsid w:val="00EC4C96"/>
    <w:rsid w:val="00ED2EEB"/>
    <w:rsid w:val="00F12FF6"/>
    <w:rsid w:val="00F229DE"/>
    <w:rsid w:val="00F23CF9"/>
    <w:rsid w:val="00F304D3"/>
    <w:rsid w:val="00F4663F"/>
    <w:rsid w:val="00F506F6"/>
    <w:rsid w:val="00FB5E9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E09D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1395-S</BillDocName>
  <AmendType>AMH</AmendType>
  <SponsorAcronym>CORR</SponsorAcronym>
  <DrafterAcronym>ELGE</DrafterAcronym>
  <DraftNumber>146</DraftNumber>
  <ReferenceNumber>SHB 1395</ReferenceNumber>
  <Floor>H AMD</Floor>
  <AmendmentNumber> 249</AmendmentNumber>
  <Sponsors>By Representative Corry</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1</Pages>
  <Words>153</Words>
  <Characters>797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1395-S AMH .... ELGE 146</vt:lpstr>
    </vt:vector>
  </TitlesOfParts>
  <Company>Washington State Legislature</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1395-S AMH CORR ELGE 146</dc:title>
  <dc:creator>Joan Elgee</dc:creator>
  <cp:lastModifiedBy>Elgee, Joan</cp:lastModifiedBy>
  <cp:revision>10</cp:revision>
  <dcterms:created xsi:type="dcterms:W3CDTF">2019-03-06T20:29:00Z</dcterms:created>
  <dcterms:modified xsi:type="dcterms:W3CDTF">2019-03-06T21:16:00Z</dcterms:modified>
</cp:coreProperties>
</file>