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8679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31E6A">
            <w:t>1401-S2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31E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31E6A">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31E6A">
            <w:t>CLOD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31E6A">
            <w:t>034</w:t>
          </w:r>
        </w:sdtContent>
      </w:sdt>
    </w:p>
    <w:p w:rsidR="00DF5D0E" w:rsidP="00B73E0A" w:rsidRDefault="00AA1230">
      <w:pPr>
        <w:pStyle w:val="OfferedBy"/>
        <w:spacing w:after="120"/>
      </w:pPr>
      <w:r>
        <w:tab/>
      </w:r>
      <w:r>
        <w:tab/>
      </w:r>
      <w:r>
        <w:tab/>
      </w:r>
    </w:p>
    <w:p w:rsidR="00DF5D0E" w:rsidRDefault="0078679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31E6A">
            <w:rPr>
              <w:b/>
              <w:u w:val="single"/>
            </w:rPr>
            <w:t>2SHB 1401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31E6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157</w:t>
          </w:r>
        </w:sdtContent>
      </w:sdt>
    </w:p>
    <w:p w:rsidR="00DF5D0E" w:rsidP="00605C39" w:rsidRDefault="0078679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31E6A">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31E6A">
          <w:pPr>
            <w:spacing w:after="400" w:line="408" w:lineRule="exact"/>
            <w:jc w:val="right"/>
            <w:rPr>
              <w:b/>
              <w:bCs/>
            </w:rPr>
          </w:pPr>
          <w:r>
            <w:rPr>
              <w:b/>
              <w:bCs/>
            </w:rPr>
            <w:t xml:space="preserve">ADOPTED 03/08/2019</w:t>
          </w:r>
        </w:p>
      </w:sdtContent>
    </w:sdt>
    <w:p w:rsidR="00192C68" w:rsidP="002317A6" w:rsidRDefault="00DE256E">
      <w:pPr>
        <w:pStyle w:val="Page"/>
      </w:pPr>
      <w:bookmarkStart w:name="StartOfAmendmentBody" w:id="1"/>
      <w:bookmarkEnd w:id="1"/>
      <w:permStart w:edGrp="everyone" w:id="1022497103"/>
      <w:r>
        <w:tab/>
      </w:r>
      <w:r w:rsidR="00431E6A">
        <w:t xml:space="preserve">On page </w:t>
      </w:r>
      <w:r w:rsidR="009A0EA3">
        <w:t xml:space="preserve">2, line 31, after </w:t>
      </w:r>
      <w:r w:rsidR="00192C68">
        <w:t>"</w:t>
      </w:r>
      <w:r w:rsidR="008370DB">
        <w:t>based on</w:t>
      </w:r>
      <w:r w:rsidR="00192C68">
        <w:t>" strike all material through "applied" and insert ":</w:t>
      </w:r>
    </w:p>
    <w:p w:rsidR="00192C68" w:rsidP="002317A6" w:rsidRDefault="00192C68">
      <w:pPr>
        <w:pStyle w:val="Page"/>
      </w:pPr>
      <w:r>
        <w:tab/>
        <w:t>(a) ground whole plant samples without heat applied; or</w:t>
      </w:r>
    </w:p>
    <w:p w:rsidR="00253C9C" w:rsidP="0074184D" w:rsidRDefault="00192C68">
      <w:pPr>
        <w:pStyle w:val="Page"/>
      </w:pPr>
      <w:r>
        <w:tab/>
        <w:t>(b) other approved testing methods"</w:t>
      </w:r>
    </w:p>
    <w:p w:rsidRPr="0074184D" w:rsidR="0074184D" w:rsidP="0074184D" w:rsidRDefault="0074184D">
      <w:pPr>
        <w:pStyle w:val="RCWSLText"/>
      </w:pPr>
    </w:p>
    <w:p w:rsidR="005B0EB9" w:rsidP="009A0EA3" w:rsidRDefault="00253C9C">
      <w:pPr>
        <w:pStyle w:val="RCWSLText"/>
      </w:pPr>
      <w:r>
        <w:tab/>
      </w:r>
      <w:r w:rsidR="005B0EB9">
        <w:t>On page 3, beginning on line 23, after "followed." strike all material through "state" on line 27</w:t>
      </w:r>
      <w:r w:rsidR="00243B84">
        <w:t xml:space="preserve"> and insert "T</w:t>
      </w:r>
      <w:r w:rsidR="005B0EB9">
        <w:t xml:space="preserve">he department may regulate the processing of hemp </w:t>
      </w:r>
      <w:r w:rsidR="00BA0B71">
        <w:t>food products</w:t>
      </w:r>
      <w:r w:rsidR="008729A4">
        <w:t xml:space="preserve"> that are</w:t>
      </w:r>
      <w:r w:rsidR="00BA0B71">
        <w:t xml:space="preserve"> </w:t>
      </w:r>
      <w:r w:rsidR="008729A4">
        <w:t>allowable</w:t>
      </w:r>
      <w:r w:rsidR="00BA0B71">
        <w:t xml:space="preserve"> under federal law</w:t>
      </w:r>
      <w:r w:rsidR="005B0EB9">
        <w:t xml:space="preserve"> </w:t>
      </w:r>
      <w:r w:rsidR="00BA0B71">
        <w:t>to the</w:t>
      </w:r>
      <w:r w:rsidR="005B0EB9">
        <w:t xml:space="preserve"> same </w:t>
      </w:r>
      <w:r w:rsidR="00BA0B71">
        <w:t xml:space="preserve">extent </w:t>
      </w:r>
      <w:r w:rsidR="005B0EB9">
        <w:t xml:space="preserve">as </w:t>
      </w:r>
      <w:r w:rsidR="00344681">
        <w:t xml:space="preserve">the department regulates </w:t>
      </w:r>
      <w:r w:rsidR="005B0EB9">
        <w:t>other food processing under chapter</w:t>
      </w:r>
      <w:r w:rsidR="00040AB7">
        <w:t>s</w:t>
      </w:r>
      <w:r w:rsidR="005B0EB9">
        <w:t xml:space="preserve"> 15.130 and 69.07 RCW</w:t>
      </w:r>
      <w:r w:rsidR="00154C2B">
        <w:t>.  T</w:t>
      </w:r>
      <w:r w:rsidR="00344681">
        <w:t xml:space="preserve">he department </w:t>
      </w:r>
      <w:r w:rsidR="00BA0B71">
        <w:t>may adopt rules as necessary to regulate the processing of hemp for food products</w:t>
      </w:r>
      <w:r w:rsidR="00040AB7">
        <w:t>, including but not limited to rules</w:t>
      </w:r>
      <w:r w:rsidR="00BA0B71">
        <w:t xml:space="preserve"> establishing standards for creating hemp extracts used for food"</w:t>
      </w:r>
    </w:p>
    <w:p w:rsidR="002317A6" w:rsidP="009A0EA3" w:rsidRDefault="002317A6">
      <w:pPr>
        <w:pStyle w:val="RCWSLText"/>
      </w:pPr>
    </w:p>
    <w:p w:rsidR="002317A6" w:rsidP="009A0EA3" w:rsidRDefault="002317A6">
      <w:pPr>
        <w:pStyle w:val="RCWSLText"/>
      </w:pPr>
      <w:r>
        <w:tab/>
        <w:t>On page 5, line 31, after "zone" insert "without the evaluation of sufficient data showing impacts to either crop as a  result of cross-pollination"</w:t>
      </w:r>
    </w:p>
    <w:p w:rsidR="00992D38" w:rsidP="009A0EA3" w:rsidRDefault="00992D38">
      <w:pPr>
        <w:pStyle w:val="RCWSLText"/>
      </w:pPr>
    </w:p>
    <w:p w:rsidR="009F348D" w:rsidP="00CB2E83" w:rsidRDefault="00992D38">
      <w:pPr>
        <w:pStyle w:val="RCWSLText"/>
      </w:pPr>
      <w:r>
        <w:tab/>
        <w:t xml:space="preserve">On page 20, line </w:t>
      </w:r>
      <w:r w:rsidR="009F348D">
        <w:t>24, after "(2)" strike "No" and insert "Without the evaluation of sufficient data showing impacts to hemp crops or marijuana crops as a result of cross-pollination, no"</w:t>
      </w:r>
    </w:p>
    <w:permEnd w:id="1022497103"/>
    <w:p w:rsidR="00ED2EEB" w:rsidP="00431E6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985623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31E6A" w:rsidRDefault="00D659AC">
                <w:pPr>
                  <w:pStyle w:val="Effect"/>
                  <w:suppressLineNumbers/>
                  <w:shd w:val="clear" w:color="auto" w:fill="auto"/>
                  <w:ind w:left="0" w:firstLine="0"/>
                </w:pPr>
              </w:p>
            </w:tc>
            <w:tc>
              <w:tcPr>
                <w:tcW w:w="9874" w:type="dxa"/>
                <w:shd w:val="clear" w:color="auto" w:fill="FFFFFF" w:themeFill="background1"/>
              </w:tcPr>
              <w:p w:rsidR="00C32D6E" w:rsidP="004E418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A0EA3">
                  <w:t xml:space="preserve">Amends the </w:t>
                </w:r>
                <w:r w:rsidR="00191AA6">
                  <w:t xml:space="preserve">new </w:t>
                </w:r>
                <w:r w:rsidR="009A0EA3">
                  <w:t>d</w:t>
                </w:r>
                <w:r w:rsidR="00191AA6">
                  <w:t>efinition of "postharvest test" to</w:t>
                </w:r>
                <w:r w:rsidR="009A0EA3">
                  <w:t xml:space="preserve"> </w:t>
                </w:r>
                <w:r w:rsidR="008A2C19">
                  <w:t xml:space="preserve">also </w:t>
                </w:r>
                <w:r w:rsidR="009A0EA3">
                  <w:t>include a test of delta-9 tetrahydrocannabinol (THC) levels of hemp</w:t>
                </w:r>
                <w:r w:rsidR="00F147C4">
                  <w:t xml:space="preserve"> after being harvested</w:t>
                </w:r>
                <w:r w:rsidR="009A0EA3">
                  <w:t xml:space="preserve"> based on</w:t>
                </w:r>
                <w:r w:rsidR="00EF164C">
                  <w:t xml:space="preserve"> other approved testing methods </w:t>
                </w:r>
                <w:r w:rsidR="009A0EA3">
                  <w:t>(</w:t>
                </w:r>
                <w:r w:rsidR="008A2C19">
                  <w:t xml:space="preserve">and not only to include </w:t>
                </w:r>
                <w:r w:rsidR="00EF164C">
                  <w:t>a test</w:t>
                </w:r>
                <w:r w:rsidR="009A0EA3">
                  <w:t xml:space="preserve"> of THC levels of hemp </w:t>
                </w:r>
                <w:r w:rsidR="00F147C4">
                  <w:t xml:space="preserve">after being harvested </w:t>
                </w:r>
                <w:r w:rsidR="009A0EA3">
                  <w:t xml:space="preserve">based on ground whole plant samples without heat applied). </w:t>
                </w:r>
              </w:p>
              <w:p w:rsidR="00191AA6" w:rsidP="004E4188" w:rsidRDefault="00191AA6">
                <w:pPr>
                  <w:pStyle w:val="Effect"/>
                  <w:suppressLineNumbers/>
                  <w:shd w:val="clear" w:color="auto" w:fill="auto"/>
                  <w:ind w:left="0" w:firstLine="0"/>
                </w:pPr>
              </w:p>
              <w:p w:rsidR="006716E8" w:rsidP="004E4188" w:rsidRDefault="008928D5">
                <w:pPr>
                  <w:pStyle w:val="Effect"/>
                  <w:suppressLineNumbers/>
                  <w:shd w:val="clear" w:color="auto" w:fill="auto"/>
                  <w:ind w:left="0" w:firstLine="0"/>
                </w:pPr>
                <w:r>
                  <w:t xml:space="preserve">Provides that the Washington State Department of Agriculture (WSDA) may regulate the processing of hemp food products </w:t>
                </w:r>
                <w:r w:rsidR="00C16735">
                  <w:t xml:space="preserve">that are </w:t>
                </w:r>
                <w:r w:rsidR="008729A4">
                  <w:t>allowable under</w:t>
                </w:r>
                <w:r w:rsidR="00C16735">
                  <w:t xml:space="preserve"> federal law</w:t>
                </w:r>
                <w:r w:rsidR="008729A4">
                  <w:t xml:space="preserve"> </w:t>
                </w:r>
                <w:r w:rsidR="00C16735">
                  <w:t xml:space="preserve">to the same extent as the WSDA regulates other </w:t>
                </w:r>
                <w:r w:rsidR="00C16735">
                  <w:lastRenderedPageBreak/>
                  <w:t xml:space="preserve">food processing under </w:t>
                </w:r>
                <w:r>
                  <w:t>the Food Safety and Security Act and the Washington Food Processing Act</w:t>
                </w:r>
                <w:r w:rsidR="00822269">
                  <w:t xml:space="preserve">.  Authorizes the </w:t>
                </w:r>
                <w:r>
                  <w:t xml:space="preserve">WSDA </w:t>
                </w:r>
                <w:r w:rsidR="00822269">
                  <w:t>to</w:t>
                </w:r>
                <w:r>
                  <w:t xml:space="preserve"> adopt rules </w:t>
                </w:r>
                <w:r w:rsidR="00822269">
                  <w:t>regulating</w:t>
                </w:r>
                <w:r>
                  <w:t xml:space="preserve"> the processing of hemp for food products, including but not limited to rules establishing standards for creating hemp extracts used for food</w:t>
                </w:r>
                <w:r w:rsidR="00253C9C">
                  <w:t>.</w:t>
                </w:r>
              </w:p>
              <w:p w:rsidR="006716E8" w:rsidP="004E4188" w:rsidRDefault="006716E8">
                <w:pPr>
                  <w:pStyle w:val="Effect"/>
                  <w:suppressLineNumbers/>
                  <w:shd w:val="clear" w:color="auto" w:fill="auto"/>
                  <w:ind w:left="0" w:firstLine="0"/>
                </w:pPr>
              </w:p>
              <w:p w:rsidRPr="007D1589" w:rsidR="001B4E53" w:rsidP="004E4188" w:rsidRDefault="006716E8">
                <w:pPr>
                  <w:pStyle w:val="Effect"/>
                  <w:suppressLineNumbers/>
                  <w:shd w:val="clear" w:color="auto" w:fill="auto"/>
                  <w:ind w:left="0" w:firstLine="0"/>
                </w:pPr>
                <w:r>
                  <w:t>Amends the prohibition on agency rules establishing a distance requirement, limitation, or buffer zone between hemp producers or processors and marijuana producers or processors, so the prohibition applies only to the adoption of such rules without the evaluation of sufficient data showing impacts to either crop as a result of cross-pollination.</w:t>
                </w:r>
              </w:p>
            </w:tc>
          </w:tr>
        </w:sdtContent>
      </w:sdt>
      <w:permEnd w:id="1589856232"/>
    </w:tbl>
    <w:p w:rsidR="00DF5D0E" w:rsidP="00431E6A" w:rsidRDefault="00DF5D0E">
      <w:pPr>
        <w:pStyle w:val="BillEnd"/>
        <w:suppressLineNumbers/>
      </w:pPr>
    </w:p>
    <w:p w:rsidR="00DF5D0E" w:rsidP="00431E6A" w:rsidRDefault="00DE256E">
      <w:pPr>
        <w:pStyle w:val="BillEnd"/>
        <w:suppressLineNumbers/>
      </w:pPr>
      <w:r>
        <w:rPr>
          <w:b/>
        </w:rPr>
        <w:t>--- END ---</w:t>
      </w:r>
    </w:p>
    <w:p w:rsidR="00DF5D0E" w:rsidP="00431E6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6A" w:rsidRDefault="00431E6A" w:rsidP="00DF5D0E">
      <w:r>
        <w:separator/>
      </w:r>
    </w:p>
  </w:endnote>
  <w:endnote w:type="continuationSeparator" w:id="0">
    <w:p w:rsidR="00431E6A" w:rsidRDefault="00431E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53" w:rsidRDefault="00C21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86791">
    <w:pPr>
      <w:pStyle w:val="AmendDraftFooter"/>
    </w:pPr>
    <w:r>
      <w:fldChar w:fldCharType="begin"/>
    </w:r>
    <w:r>
      <w:instrText xml:space="preserve"> TITLE   \* MERGEFORMAT </w:instrText>
    </w:r>
    <w:r>
      <w:fldChar w:fldCharType="separate"/>
    </w:r>
    <w:r w:rsidR="000838FE">
      <w:t>1401-S2 AMH SHEA CLOD 034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86791">
    <w:pPr>
      <w:pStyle w:val="AmendDraftFooter"/>
    </w:pPr>
    <w:r>
      <w:fldChar w:fldCharType="begin"/>
    </w:r>
    <w:r>
      <w:instrText xml:space="preserve"> TITLE   \* MERGEFORMAT </w:instrText>
    </w:r>
    <w:r>
      <w:fldChar w:fldCharType="separate"/>
    </w:r>
    <w:r w:rsidR="000838FE">
      <w:t>1401-S2 AMH SHEA CLOD 034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6A" w:rsidRDefault="00431E6A" w:rsidP="00DF5D0E">
      <w:r>
        <w:separator/>
      </w:r>
    </w:p>
  </w:footnote>
  <w:footnote w:type="continuationSeparator" w:id="0">
    <w:p w:rsidR="00431E6A" w:rsidRDefault="00431E6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53" w:rsidRDefault="00C21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0AB7"/>
    <w:rsid w:val="00050639"/>
    <w:rsid w:val="00060D21"/>
    <w:rsid w:val="000838FE"/>
    <w:rsid w:val="00096165"/>
    <w:rsid w:val="000C6C82"/>
    <w:rsid w:val="000E603A"/>
    <w:rsid w:val="00102468"/>
    <w:rsid w:val="00106544"/>
    <w:rsid w:val="00146AAF"/>
    <w:rsid w:val="00154C2B"/>
    <w:rsid w:val="00191AA6"/>
    <w:rsid w:val="00192C68"/>
    <w:rsid w:val="001A775A"/>
    <w:rsid w:val="001B4E53"/>
    <w:rsid w:val="001C1B27"/>
    <w:rsid w:val="001C7F91"/>
    <w:rsid w:val="001E6675"/>
    <w:rsid w:val="00217E8A"/>
    <w:rsid w:val="002317A6"/>
    <w:rsid w:val="00243B84"/>
    <w:rsid w:val="00253C9C"/>
    <w:rsid w:val="00265296"/>
    <w:rsid w:val="00281CBD"/>
    <w:rsid w:val="00316CD9"/>
    <w:rsid w:val="00344681"/>
    <w:rsid w:val="003A74DF"/>
    <w:rsid w:val="003C1C52"/>
    <w:rsid w:val="003C5ECC"/>
    <w:rsid w:val="003E2FC6"/>
    <w:rsid w:val="00431E6A"/>
    <w:rsid w:val="004723A2"/>
    <w:rsid w:val="00492DDC"/>
    <w:rsid w:val="004C6615"/>
    <w:rsid w:val="004E4188"/>
    <w:rsid w:val="00501AF1"/>
    <w:rsid w:val="00523C5A"/>
    <w:rsid w:val="005B0EB9"/>
    <w:rsid w:val="005E69C3"/>
    <w:rsid w:val="00605C39"/>
    <w:rsid w:val="0065248D"/>
    <w:rsid w:val="006716E8"/>
    <w:rsid w:val="006841E6"/>
    <w:rsid w:val="006C5B73"/>
    <w:rsid w:val="006F7027"/>
    <w:rsid w:val="007049E4"/>
    <w:rsid w:val="00707750"/>
    <w:rsid w:val="00712D1F"/>
    <w:rsid w:val="0072335D"/>
    <w:rsid w:val="0072541D"/>
    <w:rsid w:val="0074184D"/>
    <w:rsid w:val="00757317"/>
    <w:rsid w:val="007769AF"/>
    <w:rsid w:val="00786791"/>
    <w:rsid w:val="007D1589"/>
    <w:rsid w:val="007D35D4"/>
    <w:rsid w:val="00805815"/>
    <w:rsid w:val="00822269"/>
    <w:rsid w:val="0082615F"/>
    <w:rsid w:val="008370DB"/>
    <w:rsid w:val="0083749C"/>
    <w:rsid w:val="008443FE"/>
    <w:rsid w:val="00846034"/>
    <w:rsid w:val="0085688F"/>
    <w:rsid w:val="008729A4"/>
    <w:rsid w:val="008928D5"/>
    <w:rsid w:val="008A2C19"/>
    <w:rsid w:val="008C7E6E"/>
    <w:rsid w:val="00931B84"/>
    <w:rsid w:val="0093763E"/>
    <w:rsid w:val="0096303F"/>
    <w:rsid w:val="00972869"/>
    <w:rsid w:val="00984CD1"/>
    <w:rsid w:val="00992D38"/>
    <w:rsid w:val="009A0EA3"/>
    <w:rsid w:val="009C15E7"/>
    <w:rsid w:val="009D5D45"/>
    <w:rsid w:val="009F23A9"/>
    <w:rsid w:val="009F348D"/>
    <w:rsid w:val="00A01F29"/>
    <w:rsid w:val="00A17B5B"/>
    <w:rsid w:val="00A4729B"/>
    <w:rsid w:val="00A85A75"/>
    <w:rsid w:val="00A93D4A"/>
    <w:rsid w:val="00AA1230"/>
    <w:rsid w:val="00AB682C"/>
    <w:rsid w:val="00AD2D0A"/>
    <w:rsid w:val="00B31D1C"/>
    <w:rsid w:val="00B41494"/>
    <w:rsid w:val="00B518D0"/>
    <w:rsid w:val="00B56650"/>
    <w:rsid w:val="00B73E0A"/>
    <w:rsid w:val="00B87D7B"/>
    <w:rsid w:val="00B961E0"/>
    <w:rsid w:val="00BA0B71"/>
    <w:rsid w:val="00BA3904"/>
    <w:rsid w:val="00BF44DF"/>
    <w:rsid w:val="00C16735"/>
    <w:rsid w:val="00C21F53"/>
    <w:rsid w:val="00C32D6E"/>
    <w:rsid w:val="00C61A83"/>
    <w:rsid w:val="00C8108C"/>
    <w:rsid w:val="00C86D93"/>
    <w:rsid w:val="00CB2E83"/>
    <w:rsid w:val="00D40447"/>
    <w:rsid w:val="00D659AC"/>
    <w:rsid w:val="00D759A8"/>
    <w:rsid w:val="00DA47F3"/>
    <w:rsid w:val="00DC2C13"/>
    <w:rsid w:val="00DE256E"/>
    <w:rsid w:val="00DF5D0E"/>
    <w:rsid w:val="00E1471A"/>
    <w:rsid w:val="00E267B1"/>
    <w:rsid w:val="00E41CC6"/>
    <w:rsid w:val="00E66F5D"/>
    <w:rsid w:val="00E831A5"/>
    <w:rsid w:val="00E850E7"/>
    <w:rsid w:val="00EB29E7"/>
    <w:rsid w:val="00EC4C96"/>
    <w:rsid w:val="00ED2EEB"/>
    <w:rsid w:val="00ED3BB4"/>
    <w:rsid w:val="00EE0808"/>
    <w:rsid w:val="00EE4B89"/>
    <w:rsid w:val="00EF164C"/>
    <w:rsid w:val="00F147C4"/>
    <w:rsid w:val="00F229DE"/>
    <w:rsid w:val="00F304D3"/>
    <w:rsid w:val="00F4663F"/>
    <w:rsid w:val="00F5529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2780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1401-S2</BillDocName>
  <AmendType>AMH</AmendType>
  <SponsorAcronym>SHEA</SponsorAcronym>
  <DrafterAcronym>CLOD</DrafterAcronym>
  <DraftNumber>034</DraftNumber>
  <ReferenceNumber>2SHB 1401</ReferenceNumber>
  <Floor>H AMD</Floor>
  <AmendmentNumber> 157</AmendmentNumber>
  <Sponsors>By Representative Shea</Sponsors>
  <FloorAction>ADOPTED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89</TotalTime>
  <Pages>2</Pages>
  <Words>375</Words>
  <Characters>1969</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1401-S2 AMH SHEA CLOD 034</vt:lpstr>
    </vt:vector>
  </TitlesOfParts>
  <Company>Washington State Legislature</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1401-S2 AMH SHEA CLOD 034</dc:title>
  <dc:creator>Peter Clodfelter</dc:creator>
  <cp:lastModifiedBy>Clodfelter, Peter</cp:lastModifiedBy>
  <cp:revision>56</cp:revision>
  <dcterms:created xsi:type="dcterms:W3CDTF">2019-03-05T17:32:00Z</dcterms:created>
  <dcterms:modified xsi:type="dcterms:W3CDTF">2019-03-05T19:40:00Z</dcterms:modified>
</cp:coreProperties>
</file>