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892ED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32C92">
            <w:t>1523-S2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32C92">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32C92">
            <w:t>CODY</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32C92">
            <w:t>MORI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54564">
            <w:t>087</w:t>
          </w:r>
        </w:sdtContent>
      </w:sdt>
    </w:p>
    <w:p w:rsidR="00DF5D0E" w:rsidP="00B73E0A" w:rsidRDefault="00AA1230">
      <w:pPr>
        <w:pStyle w:val="OfferedBy"/>
        <w:spacing w:after="120"/>
      </w:pPr>
      <w:r>
        <w:tab/>
      </w:r>
      <w:r>
        <w:tab/>
      </w:r>
      <w:r>
        <w:tab/>
      </w:r>
    </w:p>
    <w:p w:rsidR="00DF5D0E" w:rsidRDefault="00892ED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32C92">
            <w:rPr>
              <w:b/>
              <w:u w:val="single"/>
            </w:rPr>
            <w:t>2SHB 1523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32C92">
            <w:t>H AMD TO H AMD (1523-S2 AMH SHMK MORI 064)</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273</w:t>
          </w:r>
        </w:sdtContent>
      </w:sdt>
    </w:p>
    <w:p w:rsidR="00DF5D0E" w:rsidP="00605C39" w:rsidRDefault="00892EDC">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32C92">
            <w:rPr>
              <w:sz w:val="22"/>
            </w:rPr>
            <w:t>By Representative Cody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32C92">
          <w:pPr>
            <w:spacing w:after="400" w:line="408" w:lineRule="exact"/>
            <w:jc w:val="right"/>
            <w:rPr>
              <w:b/>
              <w:bCs/>
            </w:rPr>
          </w:pPr>
          <w:r>
            <w:rPr>
              <w:b/>
              <w:bCs/>
            </w:rPr>
            <w:t xml:space="preserve">ADOPTED 03/08/2019</w:t>
          </w:r>
        </w:p>
      </w:sdtContent>
    </w:sdt>
    <w:p w:rsidRPr="00D54564" w:rsidR="00C32C92" w:rsidP="00D54564" w:rsidRDefault="00DE256E">
      <w:pPr>
        <w:spacing w:line="408" w:lineRule="exact"/>
        <w:rPr>
          <w:spacing w:val="-3"/>
        </w:rPr>
      </w:pPr>
      <w:bookmarkStart w:name="StartOfAmendmentBody" w:id="1"/>
      <w:bookmarkEnd w:id="1"/>
      <w:permStart w:edGrp="everyone" w:id="1557739615"/>
      <w:r>
        <w:tab/>
      </w:r>
      <w:r w:rsidR="00C32C92">
        <w:t xml:space="preserve">On page </w:t>
      </w:r>
      <w:r w:rsidR="00BF043D">
        <w:t>1, line 2 of the amendment, after "and" strike "insert "A" and insert "insert "(i) A"</w:t>
      </w:r>
    </w:p>
    <w:p w:rsidR="00BF043D" w:rsidP="00BF043D" w:rsidRDefault="00BF043D">
      <w:pPr>
        <w:pStyle w:val="RCWSLText"/>
      </w:pPr>
    </w:p>
    <w:p w:rsidR="00BF043D" w:rsidP="00BF043D" w:rsidRDefault="00BF043D">
      <w:pPr>
        <w:pStyle w:val="RCWSLText"/>
      </w:pPr>
      <w:r>
        <w:tab/>
        <w:t>On page 1, after line 4 of the amendment, insert the following:</w:t>
      </w:r>
    </w:p>
    <w:p w:rsidR="00433745" w:rsidP="00BF043D" w:rsidRDefault="00564570">
      <w:pPr>
        <w:pStyle w:val="RCWSLText"/>
      </w:pPr>
      <w:r>
        <w:tab/>
        <w:t>"(ii) The exchange and the office of the insurance commissioner shall analyze the impact to exchange consumers of offering only standard plans beginning in 2025 and submit a report to the appropriate committees of the legislature by December 1, 2023.  The report must include an analysis of how plan choice and affordability will be impacted for exchange consumers across the state.</w:t>
      </w:r>
    </w:p>
    <w:p w:rsidRPr="00BF043D" w:rsidR="00BF043D" w:rsidP="00BF043D" w:rsidRDefault="00433745">
      <w:pPr>
        <w:pStyle w:val="RCWSLText"/>
      </w:pPr>
      <w:r>
        <w:tab/>
        <w:t>(iii) The actuarial value of nonstandardized silver health plans offered on the exchange may not be less than the actuarial value of the standardized silver health plan</w:t>
      </w:r>
      <w:r w:rsidR="004717D2">
        <w:t xml:space="preserve"> with the lowest actuarial value</w:t>
      </w:r>
      <w:r w:rsidR="001D6356">
        <w:t>.</w:t>
      </w:r>
      <w:r w:rsidR="00564570">
        <w:t>"</w:t>
      </w:r>
    </w:p>
    <w:p w:rsidRPr="00C32C92" w:rsidR="00DF5D0E" w:rsidP="00C32C92" w:rsidRDefault="00DF5D0E">
      <w:pPr>
        <w:suppressLineNumbers/>
        <w:rPr>
          <w:spacing w:val="-3"/>
        </w:rPr>
      </w:pPr>
    </w:p>
    <w:permEnd w:id="1557739615"/>
    <w:p w:rsidR="00ED2EEB" w:rsidP="00C32C92"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9075142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C32C92"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C32C92" w:rsidRDefault="0096303F">
                <w:pPr>
                  <w:pStyle w:val="Effect"/>
                  <w:suppressLineNumbers/>
                  <w:shd w:val="clear" w:color="auto" w:fill="auto"/>
                  <w:ind w:left="0" w:firstLine="0"/>
                </w:pPr>
                <w:r w:rsidRPr="0096303F">
                  <w:tab/>
                </w:r>
                <w:r w:rsidRPr="0096303F" w:rsidR="001C1B27">
                  <w:rPr>
                    <w:u w:val="single"/>
                  </w:rPr>
                  <w:t>EFFECT:</w:t>
                </w:r>
                <w:r w:rsidR="00564570">
                  <w:t xml:space="preserve">  Requires the Exchange and the Office of the Insurance Commissioner to analyze the impact to Exchange consumers of offering only standard plans beginning in 2025.</w:t>
                </w:r>
                <w:r w:rsidR="00433745">
                  <w:t xml:space="preserve">  </w:t>
                </w:r>
                <w:r w:rsidR="000766D1">
                  <w:t>Requires</w:t>
                </w:r>
                <w:r w:rsidR="00433745">
                  <w:t xml:space="preserve"> that the actuarial value of non-standardized silver health plans offered on the exchange be no greater than the actuarial value of the standardized silver plan</w:t>
                </w:r>
                <w:r w:rsidR="004717D2">
                  <w:t xml:space="preserve"> with the lowest actuarial value</w:t>
                </w:r>
                <w:r w:rsidR="00433745">
                  <w:t>.</w:t>
                </w:r>
              </w:p>
              <w:p w:rsidRPr="007D1589" w:rsidR="001B4E53" w:rsidP="00C32C92" w:rsidRDefault="001B4E53">
                <w:pPr>
                  <w:pStyle w:val="ListBullet"/>
                  <w:numPr>
                    <w:ilvl w:val="0"/>
                    <w:numId w:val="0"/>
                  </w:numPr>
                  <w:suppressLineNumbers/>
                </w:pPr>
              </w:p>
            </w:tc>
          </w:tr>
        </w:sdtContent>
      </w:sdt>
      <w:permEnd w:id="490751421"/>
    </w:tbl>
    <w:p w:rsidR="00DF5D0E" w:rsidP="00C32C92" w:rsidRDefault="00DF5D0E">
      <w:pPr>
        <w:pStyle w:val="BillEnd"/>
        <w:suppressLineNumbers/>
      </w:pPr>
    </w:p>
    <w:p w:rsidR="00DF5D0E" w:rsidP="00C32C92" w:rsidRDefault="00DE256E">
      <w:pPr>
        <w:pStyle w:val="BillEnd"/>
        <w:suppressLineNumbers/>
      </w:pPr>
      <w:r>
        <w:rPr>
          <w:b/>
        </w:rPr>
        <w:t>--- END ---</w:t>
      </w:r>
    </w:p>
    <w:p w:rsidR="00DF5D0E" w:rsidP="00C32C92"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C92" w:rsidRDefault="00C32C92" w:rsidP="00DF5D0E">
      <w:r>
        <w:separator/>
      </w:r>
    </w:p>
  </w:endnote>
  <w:endnote w:type="continuationSeparator" w:id="0">
    <w:p w:rsidR="00C32C92" w:rsidRDefault="00C32C9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892" w:rsidRDefault="003E18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892EDC">
    <w:pPr>
      <w:pStyle w:val="AmendDraftFooter"/>
    </w:pPr>
    <w:r>
      <w:fldChar w:fldCharType="begin"/>
    </w:r>
    <w:r>
      <w:instrText xml:space="preserve"> TITLE   \* MERGEFORMAT </w:instrText>
    </w:r>
    <w:r>
      <w:fldChar w:fldCharType="separate"/>
    </w:r>
    <w:r w:rsidR="00D54564">
      <w:t>1523-S2 AMH CODY MORI 087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892EDC">
    <w:pPr>
      <w:pStyle w:val="AmendDraftFooter"/>
    </w:pPr>
    <w:r>
      <w:fldChar w:fldCharType="begin"/>
    </w:r>
    <w:r>
      <w:instrText xml:space="preserve"> TITLE   \* MERGEFORMAT </w:instrText>
    </w:r>
    <w:r>
      <w:fldChar w:fldCharType="separate"/>
    </w:r>
    <w:r w:rsidR="00A517A7">
      <w:t>1523-S2 AMH CODY MORI 087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C92" w:rsidRDefault="00C32C92" w:rsidP="00DF5D0E">
      <w:r>
        <w:separator/>
      </w:r>
    </w:p>
  </w:footnote>
  <w:footnote w:type="continuationSeparator" w:id="0">
    <w:p w:rsidR="00C32C92" w:rsidRDefault="00C32C92"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892" w:rsidRDefault="003E18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766D1"/>
    <w:rsid w:val="00096165"/>
    <w:rsid w:val="000C6C82"/>
    <w:rsid w:val="000E603A"/>
    <w:rsid w:val="00102468"/>
    <w:rsid w:val="00106544"/>
    <w:rsid w:val="00146AAF"/>
    <w:rsid w:val="001A775A"/>
    <w:rsid w:val="001B4E53"/>
    <w:rsid w:val="001C1B27"/>
    <w:rsid w:val="001C7F91"/>
    <w:rsid w:val="001D6356"/>
    <w:rsid w:val="001E6675"/>
    <w:rsid w:val="00217E8A"/>
    <w:rsid w:val="00265296"/>
    <w:rsid w:val="00281CBD"/>
    <w:rsid w:val="00316CD9"/>
    <w:rsid w:val="003E1892"/>
    <w:rsid w:val="003E2FC6"/>
    <w:rsid w:val="00431C90"/>
    <w:rsid w:val="00433745"/>
    <w:rsid w:val="004717D2"/>
    <w:rsid w:val="00492DDC"/>
    <w:rsid w:val="004964A2"/>
    <w:rsid w:val="004C6615"/>
    <w:rsid w:val="004E3D66"/>
    <w:rsid w:val="00523C5A"/>
    <w:rsid w:val="00564570"/>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92EDC"/>
    <w:rsid w:val="008C7E6E"/>
    <w:rsid w:val="00931B84"/>
    <w:rsid w:val="0096303F"/>
    <w:rsid w:val="00972869"/>
    <w:rsid w:val="00984CD1"/>
    <w:rsid w:val="009A61C5"/>
    <w:rsid w:val="009F23A9"/>
    <w:rsid w:val="00A017C7"/>
    <w:rsid w:val="00A01F29"/>
    <w:rsid w:val="00A17B5B"/>
    <w:rsid w:val="00A4729B"/>
    <w:rsid w:val="00A517A7"/>
    <w:rsid w:val="00A93D4A"/>
    <w:rsid w:val="00AA1230"/>
    <w:rsid w:val="00AA5A6F"/>
    <w:rsid w:val="00AB682C"/>
    <w:rsid w:val="00AD2D0A"/>
    <w:rsid w:val="00B31D1C"/>
    <w:rsid w:val="00B41494"/>
    <w:rsid w:val="00B518D0"/>
    <w:rsid w:val="00B56650"/>
    <w:rsid w:val="00B73E0A"/>
    <w:rsid w:val="00B961E0"/>
    <w:rsid w:val="00BF043D"/>
    <w:rsid w:val="00BF44DF"/>
    <w:rsid w:val="00C32C92"/>
    <w:rsid w:val="00C61A83"/>
    <w:rsid w:val="00C8108C"/>
    <w:rsid w:val="00D40447"/>
    <w:rsid w:val="00D54564"/>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ishim_ji\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E52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1523-S2</BillDocName>
  <AmendType>AMH</AmendType>
  <SponsorAcronym>CODY</SponsorAcronym>
  <DrafterAcronym>MORI</DrafterAcronym>
  <DraftNumber>087</DraftNumber>
  <ReferenceNumber>2SHB 1523</ReferenceNumber>
  <Floor>H AMD TO H AMD (1523-S2 AMH SHMK MORI 064)</Floor>
  <AmendmentNumber> 273</AmendmentNumber>
  <Sponsors>By Representative Cody</Sponsors>
  <FloorAction>ADOPTED 03/08/2019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15</TotalTime>
  <Pages>1</Pages>
  <Words>214</Words>
  <Characters>1082</Characters>
  <Application>Microsoft Office Word</Application>
  <DocSecurity>8</DocSecurity>
  <Lines>32</Lines>
  <Paragraphs>11</Paragraphs>
  <ScaleCrop>false</ScaleCrop>
  <HeadingPairs>
    <vt:vector size="2" baseType="variant">
      <vt:variant>
        <vt:lpstr>Title</vt:lpstr>
      </vt:variant>
      <vt:variant>
        <vt:i4>1</vt:i4>
      </vt:variant>
    </vt:vector>
  </HeadingPairs>
  <TitlesOfParts>
    <vt:vector size="1" baseType="lpstr">
      <vt:lpstr>1523-S2 AMH CODY MORI 087</vt:lpstr>
    </vt:vector>
  </TitlesOfParts>
  <Company>Washington State Legislature</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1523-S2 AMH CODY MORI 087</dc:title>
  <dc:creator>Jim Morishima</dc:creator>
  <cp:lastModifiedBy>Morishima, Jim</cp:lastModifiedBy>
  <cp:revision>10</cp:revision>
  <dcterms:created xsi:type="dcterms:W3CDTF">2019-03-07T23:11:00Z</dcterms:created>
  <dcterms:modified xsi:type="dcterms:W3CDTF">2019-03-07T23:26:00Z</dcterms:modified>
</cp:coreProperties>
</file>