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d8cb571501437b" /></Relationships>
</file>

<file path=word/document.xml><?xml version="1.0" encoding="utf-8"?>
<w:document xmlns:w="http://schemas.openxmlformats.org/wordprocessingml/2006/main">
  <w:body>
    <w:p>
      <w:r>
        <w:rPr>
          <w:b/>
        </w:rPr>
        <w:r>
          <w:rPr/>
          <w:t xml:space="preserve">1543-S2</w:t>
        </w:r>
      </w:r>
      <w:r>
        <w:rPr>
          <w:b/>
        </w:rPr>
        <w:t xml:space="preserve"> </w:t>
        <w:t xml:space="preserve">AMH</w:t>
      </w:r>
      <w:r>
        <w:rPr>
          <w:b/>
        </w:rPr>
        <w:t xml:space="preserve"> </w:t>
        <w:r>
          <w:rPr/>
          <w:t xml:space="preserve">BOEH</w:t>
        </w:r>
      </w:r>
      <w:r>
        <w:rPr>
          <w:b/>
        </w:rPr>
        <w:t xml:space="preserve"> </w:t>
        <w:r>
          <w:rPr/>
          <w:t xml:space="preserve">H2323.1</w:t>
        </w:r>
      </w:r>
      <w:r>
        <w:rPr>
          <w:b/>
        </w:rPr>
        <w:t xml:space="preserve"> - NOT FOR FLOOR USE</w:t>
      </w:r>
    </w:p>
    <w:p>
      <w:pPr>
        <w:ind w:left="0" w:right="0" w:firstLine="576"/>
      </w:pPr>
    </w:p>
    <w:p>
      <w:pPr>
        <w:spacing w:before="480" w:after="0" w:line="408" w:lineRule="exact"/>
      </w:pPr>
      <w:r>
        <w:rPr>
          <w:b/>
          <w:u w:val="single"/>
        </w:rPr>
        <w:t xml:space="preserve">2SHB 1543</w:t>
      </w:r>
      <w:r>
        <w:t xml:space="preserve"> -</w:t>
      </w:r>
      <w:r>
        <w:t xml:space="preserve"> </w:t>
        <w:t xml:space="preserve">H AMD</w:t>
      </w:r>
      <w:r>
        <w:t xml:space="preserve"> </w:t>
      </w:r>
      <w:r>
        <w:rPr>
          <w:b/>
        </w:rPr>
        <w:t xml:space="preserve">231</w:t>
      </w:r>
    </w:p>
    <w:p>
      <w:pPr>
        <w:spacing w:before="0" w:after="0" w:line="408" w:lineRule="exact"/>
        <w:ind w:left="0" w:right="0" w:firstLine="576"/>
        <w:jc w:val="left"/>
      </w:pPr>
      <w:r>
        <w:rPr/>
        <w:t xml:space="preserve">By Representative Boehnke</w:t>
      </w:r>
    </w:p>
    <w:p>
      <w:pPr>
        <w:jc w:val="right"/>
      </w:pPr>
      <w:r>
        <w:rPr>
          <w:b/>
        </w:rPr>
        <w:t xml:space="preserve">WITHDRAWN 03/06/2019</w:t>
      </w:r>
    </w:p>
    <w:p>
      <w:pPr>
        <w:spacing w:before="0" w:after="0" w:line="408" w:lineRule="exact"/>
        <w:ind w:left="0" w:right="0" w:firstLine="576"/>
        <w:jc w:val="left"/>
      </w:pPr>
      <w:r>
        <w:rPr/>
        <w:t xml:space="preserve">On page 7, line 16, after "(B)" insert "</w:t>
      </w:r>
      <w:r>
        <w:rPr>
          <w:u w:val="single"/>
        </w:rPr>
        <w:t xml:space="preserve">except for grants to local governments for the development and implementation of contamination reduction and outreach plans,</w:t>
      </w:r>
      <w:r>
        <w:rPr/>
        <w:t xml:space="preserve">"</w:t>
      </w:r>
    </w:p>
    <w:p>
      <w:pPr>
        <w:spacing w:before="0" w:after="0" w:line="408" w:lineRule="exact"/>
        <w:ind w:left="0" w:right="0" w:firstLine="576"/>
        <w:jc w:val="left"/>
      </w:pPr>
      <w:r>
        <w:rPr/>
        <w:t xml:space="preserve">On page 10, line 32, after "</w:t>
      </w:r>
      <w:r>
        <w:rPr>
          <w:u w:val="single"/>
        </w:rPr>
        <w:t xml:space="preserve">plan</w:t>
      </w:r>
      <w:r>
        <w:rPr/>
        <w:t xml:space="preserve">" insert "</w:t>
      </w:r>
      <w:r>
        <w:rPr>
          <w:u w:val="single"/>
        </w:rPr>
        <w:t xml:space="preserve">, only if the jurisdiction has received funding from the department for purposes of developing and implementing the plan</w:t>
      </w:r>
      <w:r>
        <w:rPr/>
        <w:t xml:space="preserve">"</w:t>
      </w:r>
    </w:p>
    <w:p>
      <w:pPr>
        <w:spacing w:before="0" w:after="0" w:line="408" w:lineRule="exact"/>
        <w:ind w:left="0" w:right="0" w:firstLine="576"/>
        <w:jc w:val="left"/>
      </w:pPr>
      <w:r>
        <w:rPr>
          <w:u w:val="single"/>
        </w:rPr>
        <w:t xml:space="preserve">EFFECT:</w:t>
      </w:r>
      <w:r>
        <w:rPr/>
        <w:t xml:space="preserve"> Makes the requirement that local governments adopt a contamination reduction and outreach plan contingent upon the local government receiving funding from the department of ecology to develop and implement the plan. Eliminates the 25 percent match requirements for local governments that receive competitive grants funded out of the waste reduction, recycling, and litter control account for the development and implementation of contamination reduction and outreach plans.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43d8afe6294ee1" /></Relationships>
</file>