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045EB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738D1">
            <w:t>1694</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738D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738D1">
            <w:t>DUFA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738D1">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738D1">
            <w:t>427</w:t>
          </w:r>
        </w:sdtContent>
      </w:sdt>
    </w:p>
    <w:p w:rsidR="00DF5D0E" w:rsidP="00B73E0A" w:rsidRDefault="00AA1230">
      <w:pPr>
        <w:pStyle w:val="OfferedBy"/>
        <w:spacing w:after="120"/>
      </w:pPr>
      <w:r>
        <w:tab/>
      </w:r>
      <w:r>
        <w:tab/>
      </w:r>
      <w:r>
        <w:tab/>
      </w:r>
    </w:p>
    <w:p w:rsidR="00DF5D0E" w:rsidRDefault="00045EB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738D1">
            <w:rPr>
              <w:b/>
              <w:u w:val="single"/>
            </w:rPr>
            <w:t>HB 1694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738D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1401</w:t>
          </w:r>
        </w:sdtContent>
      </w:sdt>
    </w:p>
    <w:p w:rsidR="00DF5D0E" w:rsidP="00605C39" w:rsidRDefault="00045EB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738D1">
            <w:rPr>
              <w:sz w:val="22"/>
            </w:rPr>
            <w:t>By Representative Dufault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738D1">
          <w:pPr>
            <w:spacing w:after="400" w:line="408" w:lineRule="exact"/>
            <w:jc w:val="right"/>
            <w:rPr>
              <w:b/>
              <w:bCs/>
            </w:rPr>
          </w:pPr>
          <w:r>
            <w:rPr>
              <w:b/>
              <w:bCs/>
            </w:rPr>
            <w:t xml:space="preserve">WITHDRAWN 02/17/2020</w:t>
          </w:r>
        </w:p>
      </w:sdtContent>
    </w:sdt>
    <w:p w:rsidR="004E0373" w:rsidP="004E0373" w:rsidRDefault="00DE256E">
      <w:pPr>
        <w:pStyle w:val="Page"/>
      </w:pPr>
      <w:bookmarkStart w:name="StartOfAmendmentBody" w:id="1"/>
      <w:bookmarkEnd w:id="1"/>
      <w:permStart w:edGrp="everyone" w:id="855127988"/>
      <w:r>
        <w:tab/>
      </w:r>
      <w:r w:rsidR="009738D1">
        <w:t xml:space="preserve">On page </w:t>
      </w:r>
      <w:r w:rsidR="004E0373">
        <w:t>2, after line 7, insert the following:</w:t>
      </w:r>
    </w:p>
    <w:p w:rsidR="004E0373" w:rsidP="004E0373" w:rsidRDefault="004E0373">
      <w:pPr>
        <w:pStyle w:val="Page"/>
      </w:pPr>
      <w:r>
        <w:tab/>
        <w:t>"</w:t>
      </w:r>
      <w:r>
        <w:rPr>
          <w:u w:val="single"/>
        </w:rPr>
        <w:t>NEW SECTION.</w:t>
      </w:r>
      <w:r>
        <w:rPr>
          <w:b/>
        </w:rPr>
        <w:t xml:space="preserve"> Sec. 2.</w:t>
      </w:r>
      <w:r>
        <w:t xml:space="preserve">  A new section is added to chapter 59.18 RCW to read as follows:</w:t>
      </w:r>
    </w:p>
    <w:p w:rsidR="004E0373" w:rsidP="004E0373" w:rsidRDefault="004E0373">
      <w:pPr>
        <w:pStyle w:val="RCWSLText"/>
      </w:pPr>
      <w:r>
        <w:tab/>
        <w:t xml:space="preserve">The imposition of controls regarding installment payments in residential tenancies is of statewide significance and is preempted by the state.  No city, town, or county may enact, maintain, or enforce ordinances regulating installment payments in residential tenancies that are governed by this chapter 59.18 RCW and any such ordinances or other provisions that are in effect on the effective date of this act shall be as of that date  null and void and of no effect."  </w:t>
      </w:r>
    </w:p>
    <w:p w:rsidR="004E0373" w:rsidP="004E0373" w:rsidRDefault="004E0373">
      <w:pPr>
        <w:pStyle w:val="RCWSLText"/>
      </w:pPr>
    </w:p>
    <w:p w:rsidRPr="009D5CAD" w:rsidR="004E0373" w:rsidP="004E0373" w:rsidRDefault="004E0373">
      <w:pPr>
        <w:pStyle w:val="RCWSLText"/>
      </w:pPr>
      <w:r>
        <w:tab/>
        <w:t>Correct the title.</w:t>
      </w:r>
    </w:p>
    <w:p w:rsidRPr="004E0373" w:rsidR="004E0373" w:rsidP="004E0373" w:rsidRDefault="004E0373">
      <w:pPr>
        <w:pStyle w:val="RCWSLText"/>
      </w:pPr>
    </w:p>
    <w:p w:rsidRPr="009738D1" w:rsidR="00DF5D0E" w:rsidP="009738D1" w:rsidRDefault="00DF5D0E">
      <w:pPr>
        <w:suppressLineNumbers/>
        <w:rPr>
          <w:spacing w:val="-3"/>
        </w:rPr>
      </w:pPr>
    </w:p>
    <w:permEnd w:id="855127988"/>
    <w:p w:rsidR="00ED2EEB" w:rsidP="009738D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5788609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738D1" w:rsidRDefault="00D659AC">
                <w:pPr>
                  <w:pStyle w:val="Effect"/>
                  <w:suppressLineNumbers/>
                  <w:shd w:val="clear" w:color="auto" w:fill="auto"/>
                  <w:ind w:left="0" w:firstLine="0"/>
                </w:pPr>
              </w:p>
            </w:tc>
            <w:tc>
              <w:tcPr>
                <w:tcW w:w="9874" w:type="dxa"/>
                <w:shd w:val="clear" w:color="auto" w:fill="FFFFFF" w:themeFill="background1"/>
              </w:tcPr>
              <w:p w:rsidRPr="0096303F" w:rsidR="004E0373" w:rsidP="004E037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E0373">
                  <w:t>Preempts local regulation of installment payments in residential tenancies that are governed by the Residential Landlord-Tenant Act, and provides that any such ordinances or other provisions that are in effect on the effective date of the act are null and void.</w:t>
                </w:r>
              </w:p>
              <w:p w:rsidRPr="0096303F" w:rsidR="001C1B27" w:rsidP="009738D1" w:rsidRDefault="001C1B27">
                <w:pPr>
                  <w:pStyle w:val="Effect"/>
                  <w:suppressLineNumbers/>
                  <w:shd w:val="clear" w:color="auto" w:fill="auto"/>
                  <w:ind w:left="0" w:firstLine="0"/>
                </w:pPr>
                <w:r w:rsidRPr="0096303F">
                  <w:t>  </w:t>
                </w:r>
              </w:p>
              <w:p w:rsidRPr="007D1589" w:rsidR="001B4E53" w:rsidP="009738D1" w:rsidRDefault="001B4E53">
                <w:pPr>
                  <w:pStyle w:val="ListBullet"/>
                  <w:numPr>
                    <w:ilvl w:val="0"/>
                    <w:numId w:val="0"/>
                  </w:numPr>
                  <w:suppressLineNumbers/>
                </w:pPr>
              </w:p>
            </w:tc>
          </w:tr>
        </w:sdtContent>
      </w:sdt>
      <w:permEnd w:id="1857886098"/>
    </w:tbl>
    <w:p w:rsidR="00DF5D0E" w:rsidP="009738D1" w:rsidRDefault="00DF5D0E">
      <w:pPr>
        <w:pStyle w:val="BillEnd"/>
        <w:suppressLineNumbers/>
      </w:pPr>
    </w:p>
    <w:p w:rsidR="00DF5D0E" w:rsidP="009738D1" w:rsidRDefault="00DE256E">
      <w:pPr>
        <w:pStyle w:val="BillEnd"/>
        <w:suppressLineNumbers/>
      </w:pPr>
      <w:r>
        <w:rPr>
          <w:b/>
        </w:rPr>
        <w:t>--- END ---</w:t>
      </w:r>
    </w:p>
    <w:p w:rsidR="00DF5D0E" w:rsidP="009738D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8D1" w:rsidRDefault="009738D1" w:rsidP="00DF5D0E">
      <w:r>
        <w:separator/>
      </w:r>
    </w:p>
  </w:endnote>
  <w:endnote w:type="continuationSeparator" w:id="0">
    <w:p w:rsidR="009738D1" w:rsidRDefault="009738D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3" w:rsidRDefault="004E0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045EBA">
    <w:pPr>
      <w:pStyle w:val="AmendDraftFooter"/>
    </w:pPr>
    <w:r>
      <w:fldChar w:fldCharType="begin"/>
    </w:r>
    <w:r>
      <w:instrText xml:space="preserve"> TITLE   \* MERGEFORMAT </w:instrText>
    </w:r>
    <w:r>
      <w:fldChar w:fldCharType="separate"/>
    </w:r>
    <w:r w:rsidR="009738D1">
      <w:t>1694 AMH DUFA CLYN 427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045EBA">
    <w:pPr>
      <w:pStyle w:val="AmendDraftFooter"/>
    </w:pPr>
    <w:r>
      <w:fldChar w:fldCharType="begin"/>
    </w:r>
    <w:r>
      <w:instrText xml:space="preserve"> TITLE   \* MERGEFORMAT </w:instrText>
    </w:r>
    <w:r>
      <w:fldChar w:fldCharType="separate"/>
    </w:r>
    <w:r w:rsidR="004E0373">
      <w:t>1694 AMH DUFA CLYN 427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8D1" w:rsidRDefault="009738D1" w:rsidP="00DF5D0E">
      <w:r>
        <w:separator/>
      </w:r>
    </w:p>
  </w:footnote>
  <w:footnote w:type="continuationSeparator" w:id="0">
    <w:p w:rsidR="009738D1" w:rsidRDefault="009738D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373" w:rsidRDefault="004E0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5EBA"/>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4E0373"/>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738D1"/>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7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1694</BillDocName>
  <AmendType>AMH</AmendType>
  <SponsorAcronym>DUFA</SponsorAcronym>
  <DrafterAcronym>CLYN</DrafterAcronym>
  <DraftNumber>427</DraftNumber>
  <ReferenceNumber>HB 1694</ReferenceNumber>
  <Floor>H AMD</Floor>
  <AmendmentNumber> 1401</AmendmentNumber>
  <Sponsors>By Representative Dufault</Sponsors>
  <FloorAction>WITHDRAWN 02/17/2020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175</Words>
  <Characters>862</Characters>
  <Application>Microsoft Office Word</Application>
  <DocSecurity>8</DocSecurity>
  <Lines>34</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1694 AMH DUFA CLYN 427</dc:title>
  <dc:creator>Cece Clynch</dc:creator>
  <cp:lastModifiedBy>Clynch, Cece</cp:lastModifiedBy>
  <cp:revision>3</cp:revision>
  <dcterms:created xsi:type="dcterms:W3CDTF">2020-02-17T02:09:00Z</dcterms:created>
  <dcterms:modified xsi:type="dcterms:W3CDTF">2020-02-17T02:12:00Z</dcterms:modified>
</cp:coreProperties>
</file>