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3111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261B">
            <w:t>1923-S2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26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261B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261B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261B">
            <w:t>113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111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261B">
            <w:rPr>
              <w:b/>
              <w:u w:val="single"/>
            </w:rPr>
            <w:t>2SHB 1923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8261B">
            <w:t xml:space="preserve">H AMD TO </w:t>
          </w:r>
          <w:r w:rsidR="001C2504">
            <w:t>H AMD (</w:t>
          </w:r>
          <w:r w:rsidR="00FB1B8B">
            <w:t>H-</w:t>
          </w:r>
          <w:r w:rsidR="0038261B">
            <w:t>2366.3</w:t>
          </w:r>
          <w:r w:rsidR="00FB1B8B">
            <w:t>/19</w:t>
          </w:r>
          <w:r w:rsidR="001C2504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371</w:t>
          </w:r>
        </w:sdtContent>
      </w:sdt>
    </w:p>
    <w:p w:rsidR="00DF5D0E" w:rsidP="00605C39" w:rsidRDefault="00A3111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261B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8261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03/13/2019</w:t>
          </w:r>
        </w:p>
      </w:sdtContent>
    </w:sdt>
    <w:p w:rsidR="0038261B" w:rsidP="00C8108C" w:rsidRDefault="00DE256E">
      <w:pPr>
        <w:pStyle w:val="Page"/>
      </w:pPr>
      <w:bookmarkStart w:name="StartOfAmendmentBody" w:id="1"/>
      <w:bookmarkEnd w:id="1"/>
      <w:permStart w:edGrp="everyone" w:id="893478319"/>
      <w:r>
        <w:tab/>
      </w:r>
      <w:r w:rsidR="0038261B">
        <w:t>On page</w:t>
      </w:r>
      <w:r w:rsidR="001C2504">
        <w:t xml:space="preserve"> 2, line 3 of the </w:t>
      </w:r>
      <w:r w:rsidR="00511A5D">
        <w:t xml:space="preserve">striking </w:t>
      </w:r>
      <w:r w:rsidR="001C2504">
        <w:t>amendment, after "thousand" insert "two hundred"</w:t>
      </w:r>
      <w:r w:rsidR="0038261B">
        <w:t xml:space="preserve"> </w:t>
      </w:r>
    </w:p>
    <w:p w:rsidR="009C3362" w:rsidP="009C3362" w:rsidRDefault="009C3362">
      <w:pPr>
        <w:pStyle w:val="RCWSLText"/>
      </w:pPr>
    </w:p>
    <w:p w:rsidRPr="009C3362" w:rsidR="009C3362" w:rsidP="009C3362" w:rsidRDefault="009C3362">
      <w:pPr>
        <w:pStyle w:val="RCWSLText"/>
      </w:pPr>
      <w:r>
        <w:tab/>
        <w:t xml:space="preserve">On page 29, at the beginning of line 25 of the </w:t>
      </w:r>
      <w:r w:rsidR="00511A5D">
        <w:t xml:space="preserve">striking </w:t>
      </w:r>
      <w:r>
        <w:t>amendment, strike "</w:t>
      </w:r>
      <w:r w:rsidRPr="009C3362">
        <w:rPr>
          <w:u w:val="single"/>
        </w:rPr>
        <w:t>project</w:t>
      </w:r>
      <w:r>
        <w:t>" and insert "</w:t>
      </w:r>
      <w:r w:rsidRPr="009C3362">
        <w:rPr>
          <w:u w:val="single"/>
        </w:rPr>
        <w:t>unit</w:t>
      </w:r>
      <w:r>
        <w:t xml:space="preserve">" </w:t>
      </w:r>
    </w:p>
    <w:p w:rsidRPr="0038261B" w:rsidR="00DF5D0E" w:rsidP="0038261B" w:rsidRDefault="00DF5D0E">
      <w:pPr>
        <w:suppressLineNumbers/>
        <w:rPr>
          <w:spacing w:val="-3"/>
        </w:rPr>
      </w:pPr>
    </w:p>
    <w:permEnd w:id="893478319"/>
    <w:p w:rsidR="00ED2EEB" w:rsidP="0038261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03915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826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8261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C2504">
                  <w:t>Changes, from 3,000 square feet to 3,200 square feet, the lot size below which a city may not be required to permit an unattached dwelling unit</w:t>
                </w:r>
                <w:r w:rsidR="009C3362">
                  <w:t xml:space="preserve">.  Prohibits impact fee ordinances from imposing </w:t>
                </w:r>
                <w:r w:rsidR="00AC2471">
                  <w:t xml:space="preserve">impact fees that </w:t>
                </w:r>
                <w:r w:rsidR="009C3362">
                  <w:t>cumulatively amount to more than $50,000 for any single-family residential unit, rather than for any single-family residential project.</w:t>
                </w:r>
              </w:p>
              <w:p w:rsidRPr="007D1589" w:rsidR="001B4E53" w:rsidP="0038261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10391578"/>
    </w:tbl>
    <w:p w:rsidR="00DF5D0E" w:rsidP="0038261B" w:rsidRDefault="00DF5D0E">
      <w:pPr>
        <w:pStyle w:val="BillEnd"/>
        <w:suppressLineNumbers/>
      </w:pPr>
    </w:p>
    <w:p w:rsidR="00DF5D0E" w:rsidP="003826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826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1B" w:rsidRDefault="0038261B" w:rsidP="00DF5D0E">
      <w:r>
        <w:separator/>
      </w:r>
    </w:p>
  </w:endnote>
  <w:endnote w:type="continuationSeparator" w:id="0">
    <w:p w:rsidR="0038261B" w:rsidRDefault="003826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64" w:rsidRDefault="00623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111F6">
    <w:pPr>
      <w:pStyle w:val="AmendDraftFooter"/>
    </w:pPr>
    <w:fldSimple w:instr=" TITLE   \* MERGEFORMAT ">
      <w:r w:rsidR="0038261B">
        <w:t>1923-S2 AMH POLL HATF 113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111F6">
    <w:pPr>
      <w:pStyle w:val="AmendDraftFooter"/>
    </w:pPr>
    <w:fldSimple w:instr=" TITLE   \* MERGEFORMAT ">
      <w:r>
        <w:t>1923-S2 AMH POLL HATF 113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1B" w:rsidRDefault="0038261B" w:rsidP="00DF5D0E">
      <w:r>
        <w:separator/>
      </w:r>
    </w:p>
  </w:footnote>
  <w:footnote w:type="continuationSeparator" w:id="0">
    <w:p w:rsidR="0038261B" w:rsidRDefault="003826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64" w:rsidRDefault="00623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2504"/>
    <w:rsid w:val="001C7F91"/>
    <w:rsid w:val="001E6675"/>
    <w:rsid w:val="00217E8A"/>
    <w:rsid w:val="00265296"/>
    <w:rsid w:val="00281CBD"/>
    <w:rsid w:val="00316CD9"/>
    <w:rsid w:val="0038261B"/>
    <w:rsid w:val="003E2FC6"/>
    <w:rsid w:val="00492DDC"/>
    <w:rsid w:val="004C6615"/>
    <w:rsid w:val="00511A5D"/>
    <w:rsid w:val="00523C5A"/>
    <w:rsid w:val="005E69C3"/>
    <w:rsid w:val="00605C39"/>
    <w:rsid w:val="0062326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3362"/>
    <w:rsid w:val="009F23A9"/>
    <w:rsid w:val="00A01F29"/>
    <w:rsid w:val="00A17B5B"/>
    <w:rsid w:val="00A31117"/>
    <w:rsid w:val="00A4729B"/>
    <w:rsid w:val="00A93D4A"/>
    <w:rsid w:val="00AA1230"/>
    <w:rsid w:val="00AB682C"/>
    <w:rsid w:val="00AC2471"/>
    <w:rsid w:val="00AD2D0A"/>
    <w:rsid w:val="00B31D1C"/>
    <w:rsid w:val="00B41494"/>
    <w:rsid w:val="00B514AF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11F6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E673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1923-S2</BillDocName>
  <AmendType>AMH</AmendType>
  <SponsorAcronym>POLL</SponsorAcronym>
  <DrafterAcronym>HATF</DrafterAcronym>
  <DraftNumber>113</DraftNumber>
  <ReferenceNumber>2SHB 1923</ReferenceNumber>
  <Floor>H AMD TO H AMD (H-2366.3/19)</Floor>
  <AmendmentNumber> 371</AmendmentNumber>
  <Sponsors>By Representative Pollet</Sponsors>
  <FloorAction>OUT OF ORDER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91</TotalTime>
  <Pages>1</Pages>
  <Words>116</Words>
  <Characters>589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1923-S2 AMH POLL HATF 113</vt:lpstr>
    </vt:vector>
  </TitlesOfParts>
  <Company>Washington State Legislature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1923-S2 AMH POLL HATF 113</dc:title>
  <dc:creator>Robert Hatfield</dc:creator>
  <cp:lastModifiedBy>Hatfield, Robert</cp:lastModifiedBy>
  <cp:revision>9</cp:revision>
  <dcterms:created xsi:type="dcterms:W3CDTF">2019-03-11T22:39:00Z</dcterms:created>
  <dcterms:modified xsi:type="dcterms:W3CDTF">2019-03-12T02:00:00Z</dcterms:modified>
</cp:coreProperties>
</file>