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8bebd8d4249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CHAB</w:t>
        </w:r>
      </w:r>
      <w:r>
        <w:rPr>
          <w:b/>
        </w:rPr>
        <w:t xml:space="preserve"> </w:t>
        <w:r>
          <w:rPr/>
          <w:t xml:space="preserve">H4769.1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Chandler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24, after "(6)" strike all material through "(7)" on line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seasonal labor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487a5dd55420a" /></Relationships>
</file>