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bf71ad7d4f5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2157-S2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ORCU</w:t>
        </w:r>
      </w:r>
      <w:r>
        <w:rPr>
          <w:b/>
        </w:rPr>
        <w:t xml:space="preserve"> </w:t>
        <w:r>
          <w:rPr/>
          <w:t xml:space="preserve">H3081.1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2157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Orcutt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2, after "affairs;"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3, after "(vi)" insert "An owner or employee of a retailer located within a county that borders a state with no sales tax;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(vii)"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an owner or employee of a retailer located within a county that borders a state with no sales tax is included in at least one technical advisory group.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4b4ceb95471b" /></Relationships>
</file>