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937FEC" w14:paraId="29F11539" w14:textId="212453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32BC">
            <w:t>2220-S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32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32BC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32BC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798E">
            <w:t>398</w:t>
          </w:r>
        </w:sdtContent>
      </w:sdt>
    </w:p>
    <w:p w:rsidR="00DF5D0E" w:rsidP="00B73E0A" w:rsidRDefault="00AA1230" w14:paraId="20C802C7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37FEC" w14:paraId="341F425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32BC">
            <w:rPr>
              <w:b/>
              <w:u w:val="single"/>
            </w:rPr>
            <w:t>SHB 2220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32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1620</w:t>
          </w:r>
        </w:sdtContent>
      </w:sdt>
    </w:p>
    <w:p w:rsidR="00DF5D0E" w:rsidP="00605C39" w:rsidRDefault="00937FEC" w14:paraId="2E3FF5D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32BC">
            <w:rPr>
              <w:sz w:val="22"/>
            </w:rPr>
            <w:t>By Representatives Dolan, Caldier</w:t>
          </w:r>
          <w:r w:rsidR="00EA29AF">
            <w:rPr>
              <w:sz w:val="22"/>
            </w:rPr>
            <w:t>By Representatives Dolan, Caldier</w:t>
          </w:r>
          <w:r w:rsidR="00AA32BC">
            <w:rPr>
              <w:sz w:val="22"/>
            </w:rPr>
            <w:t xml:space="preserve">By Representatives Dolan, Caldier</w:t>
          </w:r>
          <w:r w:rsidR="00EA29AF">
            <w:rPr>
              <w:sz w:val="22"/>
            </w:rPr>
            <w:t xml:space="preserve">By Representatives Dolan,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32BC" w14:paraId="66C71FD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02/19/2020</w:t>
          </w:r>
        </w:p>
      </w:sdtContent>
    </w:sdt>
    <w:p w:rsidRPr="00D5481F" w:rsidR="00D5481F" w:rsidP="00D5481F" w:rsidRDefault="00DE256E" w14:paraId="001D0959" w14:textId="2064EEE1">
      <w:pPr>
        <w:pStyle w:val="Page"/>
      </w:pPr>
      <w:bookmarkStart w:name="StartOfAmendmentBody" w:id="1"/>
      <w:bookmarkEnd w:id="1"/>
      <w:permStart w:edGrp="everyone" w:id="1535848523"/>
      <w:r>
        <w:tab/>
      </w:r>
      <w:r w:rsidR="003D6E91">
        <w:t>Strike everything after the enacting clause</w:t>
      </w:r>
      <w:r w:rsidRPr="00D5481F" w:rsidR="00D5481F">
        <w:t xml:space="preserve"> and insert the following:</w:t>
      </w:r>
    </w:p>
    <w:p w:rsidRPr="00D5481F" w:rsidR="00D5481F" w:rsidP="00D5481F" w:rsidRDefault="00D5481F" w14:paraId="74FC3C13" w14:textId="1F2A38A5">
      <w:pPr>
        <w:pStyle w:val="Page"/>
      </w:pPr>
      <w:r>
        <w:tab/>
      </w:r>
      <w:r w:rsidRPr="00D5481F">
        <w:t>"</w:t>
      </w:r>
      <w:r w:rsidRPr="00D5481F">
        <w:rPr>
          <w:u w:val="single"/>
        </w:rPr>
        <w:t>NEW SECTION.</w:t>
      </w:r>
      <w:r w:rsidRPr="00D5481F">
        <w:rPr>
          <w:b/>
        </w:rPr>
        <w:t xml:space="preserve"> Sec. </w:t>
      </w:r>
      <w:r w:rsidRPr="00D5481F">
        <w:rPr>
          <w:b/>
        </w:rPr>
        <w:fldChar w:fldCharType="begin"/>
      </w:r>
      <w:r w:rsidRPr="00D5481F">
        <w:rPr>
          <w:b/>
        </w:rPr>
        <w:instrText xml:space="preserve"> LISTNUM  LegalDefault  </w:instrText>
      </w:r>
      <w:r w:rsidRPr="00D5481F">
        <w:fldChar w:fldCharType="end"/>
      </w:r>
      <w:r w:rsidRPr="00D5481F">
        <w:t xml:space="preserve">  A new section is added to chapter 28A.</w:t>
      </w:r>
      <w:r w:rsidR="006B630C">
        <w:t>605</w:t>
      </w:r>
      <w:r w:rsidRPr="00D5481F">
        <w:t xml:space="preserve"> RCW to read as follows:</w:t>
      </w:r>
    </w:p>
    <w:p w:rsidRPr="00D5481F" w:rsidR="00D5481F" w:rsidP="00D5481F" w:rsidRDefault="00D5481F" w14:paraId="0B998D35" w14:textId="4FBB42AD">
      <w:pPr>
        <w:pStyle w:val="Page"/>
      </w:pPr>
      <w:r w:rsidRPr="00D5481F">
        <w:tab/>
        <w:t>(1)</w:t>
      </w:r>
      <w:r w:rsidR="00F86186">
        <w:t xml:space="preserve"> </w:t>
      </w:r>
      <w:bookmarkStart w:name="_Hlk32866507" w:id="2"/>
      <w:bookmarkStart w:name="_Hlk32866483" w:id="3"/>
      <w:r w:rsidR="00DA4938">
        <w:t>If a criminal history</w:t>
      </w:r>
      <w:r>
        <w:t xml:space="preserve"> record check </w:t>
      </w:r>
      <w:r w:rsidR="00DA4938">
        <w:t xml:space="preserve">performed as part of </w:t>
      </w:r>
      <w:r w:rsidR="00F86186">
        <w:t>the</w:t>
      </w:r>
      <w:r w:rsidR="00DA4938">
        <w:t xml:space="preserve"> </w:t>
      </w:r>
      <w:r w:rsidR="003970A2">
        <w:t xml:space="preserve">volunteer </w:t>
      </w:r>
      <w:r w:rsidR="00DA4938">
        <w:t xml:space="preserve">application process for a </w:t>
      </w:r>
      <w:r w:rsidR="003970A2">
        <w:t>parent applicant</w:t>
      </w:r>
      <w:r w:rsidR="00DA4938">
        <w:t xml:space="preserve"> indicates that </w:t>
      </w:r>
      <w:r w:rsidR="003970A2">
        <w:t>the</w:t>
      </w:r>
      <w:r w:rsidR="00DA4938">
        <w:t xml:space="preserve"> parent has a criminal history</w:t>
      </w:r>
      <w:r w:rsidR="003970A2">
        <w:t xml:space="preserve">, </w:t>
      </w:r>
      <w:bookmarkEnd w:id="2"/>
      <w:r w:rsidR="00DA4938">
        <w:t>the school must</w:t>
      </w:r>
      <w:r w:rsidR="00F86186">
        <w:t xml:space="preserve"> either</w:t>
      </w:r>
      <w:r w:rsidR="00DA4938">
        <w:t>:</w:t>
      </w:r>
    </w:p>
    <w:p w:rsidR="00D4634B" w:rsidP="00DA4938" w:rsidRDefault="00D5481F" w14:paraId="34F50310" w14:textId="77777777">
      <w:pPr>
        <w:pStyle w:val="Page"/>
      </w:pPr>
      <w:r w:rsidRPr="00D5481F">
        <w:tab/>
        <w:t>(</w:t>
      </w:r>
      <w:r w:rsidR="00DA4938">
        <w:t>a) Disregard the criminal history</w:t>
      </w:r>
      <w:bookmarkStart w:name="_Hlk32854614" w:id="4"/>
      <w:r w:rsidR="00477967">
        <w:t xml:space="preserve"> </w:t>
      </w:r>
      <w:r w:rsidR="004F4110">
        <w:t>if the parent</w:t>
      </w:r>
      <w:r w:rsidR="00D4634B">
        <w:t>:</w:t>
      </w:r>
    </w:p>
    <w:p w:rsidR="008553F9" w:rsidP="00D4634B" w:rsidRDefault="00D4634B" w14:paraId="26FE30FE" w14:textId="490FA024">
      <w:pPr>
        <w:pStyle w:val="Page"/>
      </w:pPr>
      <w:r>
        <w:tab/>
        <w:t>(</w:t>
      </w:r>
      <w:proofErr w:type="spellStart"/>
      <w:r>
        <w:t>i</w:t>
      </w:r>
      <w:proofErr w:type="spellEnd"/>
      <w:r>
        <w:t>) Submits documentation f</w:t>
      </w:r>
      <w:r w:rsidR="00833948">
        <w:t>or each crime</w:t>
      </w:r>
      <w:r w:rsidR="00135DE4">
        <w:t xml:space="preserve"> indicated on the record check</w:t>
      </w:r>
      <w:r w:rsidR="001A25A7">
        <w:t xml:space="preserve"> showing</w:t>
      </w:r>
      <w:r w:rsidR="00304D3A">
        <w:t xml:space="preserve"> </w:t>
      </w:r>
      <w:r w:rsidR="008553F9">
        <w:t>either</w:t>
      </w:r>
      <w:r w:rsidR="00833948">
        <w:t xml:space="preserve">:  </w:t>
      </w:r>
    </w:p>
    <w:p w:rsidR="008553F9" w:rsidP="00833948" w:rsidRDefault="008553F9" w14:paraId="35B1A97B" w14:textId="2E56E389">
      <w:pPr>
        <w:pStyle w:val="RCWSLText"/>
      </w:pPr>
      <w:r>
        <w:tab/>
      </w:r>
      <w:r w:rsidR="00833948">
        <w:t>(</w:t>
      </w:r>
      <w:r w:rsidR="00DA4938">
        <w:t>A</w:t>
      </w:r>
      <w:r w:rsidR="00833948">
        <w:t xml:space="preserve">) </w:t>
      </w:r>
      <w:r w:rsidR="001A25A7">
        <w:t>The guilty plea or conviction is t</w:t>
      </w:r>
      <w:r w:rsidRPr="00D5481F" w:rsidR="002B7B39">
        <w:t>he subject of</w:t>
      </w:r>
      <w:r w:rsidR="00DA4938">
        <w:t xml:space="preserve"> e</w:t>
      </w:r>
      <w:r w:rsidRPr="00D5481F" w:rsidR="002B7B39">
        <w:t xml:space="preserve">xpungement, pardon, vacation, annulment, certificate of rehabilitation, or other equivalent procedure based on a finding of the rehabilitation; </w:t>
      </w:r>
      <w:r w:rsidR="002B7B39">
        <w:t>or</w:t>
      </w:r>
      <w:r w:rsidRPr="00D5481F" w:rsidR="002B7B39">
        <w:t xml:space="preserve"> pardon, annulment, or other equivalent procedure based on a finding of innocence</w:t>
      </w:r>
      <w:r w:rsidR="00833948">
        <w:t xml:space="preserve">; or </w:t>
      </w:r>
    </w:p>
    <w:p w:rsidR="00833948" w:rsidP="00376A3A" w:rsidRDefault="008553F9" w14:paraId="0737D3DE" w14:textId="035EAA48">
      <w:pPr>
        <w:pStyle w:val="RCWSLText"/>
      </w:pPr>
      <w:r>
        <w:tab/>
      </w:r>
      <w:r w:rsidR="00833948">
        <w:t>(</w:t>
      </w:r>
      <w:r w:rsidR="00DA4938">
        <w:t>B</w:t>
      </w:r>
      <w:r w:rsidR="00833948">
        <w:t xml:space="preserve">) </w:t>
      </w:r>
      <w:r w:rsidR="001A25A7">
        <w:t>For a</w:t>
      </w:r>
      <w:r w:rsidR="00833948">
        <w:t xml:space="preserve"> crime not listed in RCW 28A.400.322</w:t>
      </w:r>
      <w:r w:rsidR="001A25A7">
        <w:t>, a</w:t>
      </w:r>
      <w:r w:rsidRPr="00C96B1C" w:rsidR="001A25A7">
        <w:t xml:space="preserve"> certificate of restoration of opportunity </w:t>
      </w:r>
      <w:r w:rsidR="00304D3A">
        <w:t>has been</w:t>
      </w:r>
      <w:r w:rsidR="001A25A7">
        <w:t xml:space="preserve"> issued </w:t>
      </w:r>
      <w:r w:rsidRPr="00DD687A" w:rsidR="001A25A7">
        <w:t>under RCW 9.97.020</w:t>
      </w:r>
      <w:r w:rsidR="00833948">
        <w:t>;</w:t>
      </w:r>
      <w:r w:rsidR="00F86186">
        <w:t xml:space="preserve"> </w:t>
      </w:r>
      <w:r w:rsidR="00D4634B">
        <w:t>and</w:t>
      </w:r>
    </w:p>
    <w:p w:rsidRPr="00833948" w:rsidR="00D4634B" w:rsidP="00376A3A" w:rsidRDefault="00D4634B" w14:paraId="61B73092" w14:textId="731C4E54">
      <w:pPr>
        <w:pStyle w:val="RCWSLText"/>
      </w:pPr>
      <w:r>
        <w:tab/>
        <w:t>(ii) Signs</w:t>
      </w:r>
      <w:r w:rsidRPr="00D5481F">
        <w:t xml:space="preserve"> a statement indicating that the </w:t>
      </w:r>
      <w:r>
        <w:t>parent has n</w:t>
      </w:r>
      <w:r w:rsidRPr="00135DE4">
        <w:t xml:space="preserve">ot been arrested for a new crime </w:t>
      </w:r>
      <w:r>
        <w:t>or does not have a</w:t>
      </w:r>
      <w:r w:rsidRPr="00135DE4">
        <w:t xml:space="preserve"> pending criminal charge</w:t>
      </w:r>
      <w:r>
        <w:t>; or</w:t>
      </w:r>
    </w:p>
    <w:p w:rsidRPr="00D5481F" w:rsidR="00D5481F" w:rsidP="001F798E" w:rsidRDefault="00DD687A" w14:paraId="5F05B0CE" w14:textId="045BC717">
      <w:pPr>
        <w:pStyle w:val="Page"/>
      </w:pPr>
      <w:r>
        <w:tab/>
        <w:t>(</w:t>
      </w:r>
      <w:r w:rsidR="00DA4938">
        <w:t>b</w:t>
      </w:r>
      <w:r>
        <w:t>)</w:t>
      </w:r>
      <w:r w:rsidR="00B52859">
        <w:t xml:space="preserve"> </w:t>
      </w:r>
      <w:r w:rsidR="00F86186">
        <w:t>C</w:t>
      </w:r>
      <w:r w:rsidR="00477967">
        <w:t xml:space="preserve">omplete a criminal history review </w:t>
      </w:r>
      <w:r w:rsidR="00D4634B">
        <w:t xml:space="preserve">for a parent who has not met the requirements of </w:t>
      </w:r>
      <w:r w:rsidR="00F86186">
        <w:t>(a) of this subsection</w:t>
      </w:r>
      <w:r w:rsidR="003970A2">
        <w:t>.</w:t>
      </w:r>
      <w:r w:rsidR="00F86186">
        <w:t xml:space="preserve"> </w:t>
      </w:r>
      <w:r w:rsidR="003970A2">
        <w:t xml:space="preserve"> </w:t>
      </w:r>
      <w:r w:rsidR="00477967">
        <w:t>When performing a</w:t>
      </w:r>
      <w:r w:rsidR="004D7E31">
        <w:t xml:space="preserve"> criminal history review</w:t>
      </w:r>
      <w:r w:rsidR="00477967">
        <w:t xml:space="preserve"> a school must</w:t>
      </w:r>
      <w:r w:rsidR="001E5CA0">
        <w:t xml:space="preserve"> </w:t>
      </w:r>
      <w:r w:rsidRPr="00D5481F" w:rsidR="00D5481F">
        <w:t xml:space="preserve">consider the length of time since the commission of the last crime for which the parent </w:t>
      </w:r>
      <w:r w:rsidR="00D73984">
        <w:t xml:space="preserve">pled guilty or </w:t>
      </w:r>
      <w:r w:rsidRPr="00D5481F" w:rsidR="00D5481F">
        <w:t>was convicted</w:t>
      </w:r>
      <w:r w:rsidR="005F4493">
        <w:t>,</w:t>
      </w:r>
      <w:r w:rsidRPr="00D5481F" w:rsidR="00D5481F">
        <w:t xml:space="preserve"> and whether any </w:t>
      </w:r>
      <w:r w:rsidR="00D73984">
        <w:t xml:space="preserve">crime </w:t>
      </w:r>
      <w:r w:rsidRPr="00D5481F" w:rsidR="00D5481F">
        <w:t>involved a minor child victim</w:t>
      </w:r>
      <w:r w:rsidR="001E5CA0">
        <w:t>.  In addition, the school may</w:t>
      </w:r>
      <w:r w:rsidRPr="00D5481F" w:rsidR="00D5481F">
        <w:t xml:space="preserve"> consider: (</w:t>
      </w:r>
      <w:proofErr w:type="spellStart"/>
      <w:r w:rsidR="001E5CA0">
        <w:t>i</w:t>
      </w:r>
      <w:proofErr w:type="spellEnd"/>
      <w:r w:rsidRPr="00D5481F" w:rsidR="00D5481F">
        <w:t xml:space="preserve">) The age of the parent on the date of the commission of the last crime for which the </w:t>
      </w:r>
      <w:r w:rsidRPr="00D5481F" w:rsidR="00D5481F">
        <w:lastRenderedPageBreak/>
        <w:t xml:space="preserve">parent </w:t>
      </w:r>
      <w:r w:rsidR="00D73984">
        <w:t xml:space="preserve">pled guilty or </w:t>
      </w:r>
      <w:r w:rsidRPr="00D5481F" w:rsidR="00D5481F">
        <w:t>was convicted; (</w:t>
      </w:r>
      <w:r w:rsidR="001E5CA0">
        <w:t>ii</w:t>
      </w:r>
      <w:r w:rsidRPr="00D5481F" w:rsidR="00D5481F">
        <w:t xml:space="preserve">) whether the parent has been approved by a state agency to have unsupervised access to children under eighteen years of age or persons with developmental disabilities; </w:t>
      </w:r>
      <w:r w:rsidR="003D7031">
        <w:t>and</w:t>
      </w:r>
      <w:r w:rsidRPr="00D5481F" w:rsidR="00D5481F">
        <w:t xml:space="preserve"> (</w:t>
      </w:r>
      <w:r w:rsidR="001E5CA0">
        <w:t>iii</w:t>
      </w:r>
      <w:r w:rsidRPr="00D5481F" w:rsidR="00D5481F">
        <w:t xml:space="preserve">) </w:t>
      </w:r>
      <w:r w:rsidR="00C85DCF">
        <w:t xml:space="preserve">whether </w:t>
      </w:r>
      <w:r w:rsidR="00EC5B4E">
        <w:t>providing limited</w:t>
      </w:r>
      <w:r w:rsidRPr="00D5481F" w:rsidR="00D5481F">
        <w:t xml:space="preserve"> access</w:t>
      </w:r>
      <w:r w:rsidR="00EC5B4E">
        <w:t xml:space="preserve"> </w:t>
      </w:r>
      <w:r w:rsidRPr="00D5481F" w:rsidR="00D5481F">
        <w:t xml:space="preserve">to children under eighteen years of age and to persons with developmental disabilities </w:t>
      </w:r>
      <w:r w:rsidR="00EC5B4E">
        <w:t>within a teacher's classroom</w:t>
      </w:r>
      <w:r w:rsidRPr="00D5481F" w:rsidR="00EC5B4E">
        <w:t xml:space="preserve"> </w:t>
      </w:r>
      <w:r w:rsidRPr="00D5481F" w:rsidR="00D5481F">
        <w:t>would give the parent the opportunity to have meaningful involvement in the school.</w:t>
      </w:r>
    </w:p>
    <w:bookmarkEnd w:id="4"/>
    <w:p w:rsidR="00D5481F" w:rsidP="003A7664" w:rsidRDefault="00D5481F" w14:paraId="36D28E18" w14:textId="62F8F144">
      <w:pPr>
        <w:pStyle w:val="Page"/>
      </w:pPr>
      <w:r w:rsidRPr="00D5481F">
        <w:tab/>
        <w:t>(</w:t>
      </w:r>
      <w:r w:rsidR="003970A2">
        <w:t>2</w:t>
      </w:r>
      <w:r w:rsidRPr="00D5481F">
        <w:t>) Within five days of denying the volunteer application of a parent, the school must notify the parent of the school's decision, state specific reasons for the denial, and provide the procedure for appealing the school's decision</w:t>
      </w:r>
      <w:r w:rsidR="00A835A4">
        <w:t xml:space="preserve"> to the school's governing body</w:t>
      </w:r>
      <w:r w:rsidRPr="00D5481F">
        <w:t>.</w:t>
      </w:r>
    </w:p>
    <w:p w:rsidR="00D4634B" w:rsidP="00D5481F" w:rsidRDefault="00D4634B" w14:paraId="37042E4E" w14:textId="2E84F8BA">
      <w:pPr>
        <w:pStyle w:val="Page"/>
      </w:pPr>
      <w:r>
        <w:tab/>
        <w:t>(3) A</w:t>
      </w:r>
      <w:r w:rsidRPr="00D4634B">
        <w:t xml:space="preserve"> school must notify parent applicants for volunteer positions about the process for submitting documents and statements related to application review and approval.</w:t>
      </w:r>
    </w:p>
    <w:p w:rsidRPr="00D5481F" w:rsidR="00D5481F" w:rsidP="00D5481F" w:rsidRDefault="00D4634B" w14:paraId="46A20DCD" w14:textId="15D88578">
      <w:pPr>
        <w:pStyle w:val="Page"/>
      </w:pPr>
      <w:r>
        <w:tab/>
        <w:t xml:space="preserve">(4) </w:t>
      </w:r>
      <w:r w:rsidRPr="00D5481F" w:rsidR="00D5481F">
        <w:t>The definitions in this subsection apply throughout this section unless the context clearly requires otherwise.</w:t>
      </w:r>
    </w:p>
    <w:p w:rsidR="003970A2" w:rsidP="00D5481F" w:rsidRDefault="00D5481F" w14:paraId="59148B6B" w14:textId="3A8207E1">
      <w:pPr>
        <w:pStyle w:val="Page"/>
      </w:pPr>
      <w:r w:rsidRPr="00D5481F">
        <w:tab/>
        <w:t xml:space="preserve">(a) </w:t>
      </w:r>
      <w:r w:rsidR="003970A2">
        <w:t>"C</w:t>
      </w:r>
      <w:r w:rsidRPr="003970A2" w:rsidR="003970A2">
        <w:t>riminal history record check</w:t>
      </w:r>
      <w:r w:rsidR="003970A2">
        <w:t>" means any record check through either the Washington state patrol or the federal bureau of investigation, including as authorized under RCW 28A.400.303.</w:t>
      </w:r>
    </w:p>
    <w:p w:rsidRPr="00D5481F" w:rsidR="00D5481F" w:rsidP="00D5481F" w:rsidRDefault="003970A2" w14:paraId="469478E5" w14:textId="33EC87DC">
      <w:pPr>
        <w:pStyle w:val="Page"/>
      </w:pPr>
      <w:r>
        <w:tab/>
        <w:t xml:space="preserve">(b) </w:t>
      </w:r>
      <w:r w:rsidRPr="00D5481F" w:rsidR="00D5481F">
        <w:t>"Parent" means a parent, grandparent, guardian, or legal custodian of a student enrolled at a school.</w:t>
      </w:r>
    </w:p>
    <w:p w:rsidRPr="00D5481F" w:rsidR="00D5481F" w:rsidP="00D5481F" w:rsidRDefault="00D5481F" w14:paraId="48EEB4A5" w14:textId="37439159">
      <w:pPr>
        <w:pStyle w:val="Page"/>
      </w:pPr>
      <w:r w:rsidRPr="00D5481F">
        <w:tab/>
        <w:t>(</w:t>
      </w:r>
      <w:r w:rsidR="003970A2">
        <w:t>c</w:t>
      </w:r>
      <w:r w:rsidRPr="00D5481F">
        <w:t xml:space="preserve">) "School" means a school district, </w:t>
      </w:r>
      <w:r w:rsidR="005F4493">
        <w:t xml:space="preserve">an </w:t>
      </w:r>
      <w:r w:rsidRPr="00D5481F">
        <w:t xml:space="preserve">educational service district, the Washington center for deaf and hard of hearing youth, the state school for the blind, a federal bureau of Indian affairs-funded school, a charter school established under chapter 28A.710 RCW, or a school that is the subject of a state-tribal education compact under chapter 28A.715 RCW, or </w:t>
      </w:r>
      <w:r w:rsidR="005F4493">
        <w:t>a</w:t>
      </w:r>
      <w:r w:rsidRPr="00D5481F">
        <w:t xml:space="preserve"> contractor of a school.</w:t>
      </w:r>
    </w:p>
    <w:p w:rsidR="001B38A9" w:rsidP="001B38A9" w:rsidRDefault="00D5481F" w14:paraId="0894F46A" w14:textId="08A458B0">
      <w:pPr>
        <w:pStyle w:val="Page"/>
      </w:pPr>
      <w:r w:rsidRPr="00D5481F">
        <w:tab/>
        <w:t>(</w:t>
      </w:r>
      <w:r w:rsidR="003970A2">
        <w:t>d</w:t>
      </w:r>
      <w:r w:rsidRPr="00D5481F">
        <w:t>) "Unsupervised" has the same meaning as in RCW 28A.400.303.</w:t>
      </w:r>
    </w:p>
    <w:bookmarkEnd w:id="3"/>
    <w:p w:rsidR="001B38A9" w:rsidP="001B38A9" w:rsidRDefault="001B38A9" w14:paraId="55712B26" w14:textId="77777777">
      <w:pPr>
        <w:pStyle w:val="BegSec-New"/>
      </w:pPr>
      <w:r>
        <w:rPr>
          <w:u w:val="single"/>
        </w:rPr>
        <w:t>NEW SECTION.</w:t>
      </w:r>
      <w:r>
        <w:rPr>
          <w:b/>
          <w:bCs/>
        </w:rPr>
        <w:t xml:space="preserve"> Sec. 2.</w:t>
      </w:r>
      <w:r>
        <w:t>  A new section is added to chapter 28A.345 RCW to read as follows:</w:t>
      </w:r>
    </w:p>
    <w:p w:rsidR="004F565F" w:rsidP="00D4634B" w:rsidRDefault="001B38A9" w14:paraId="2D35563E" w14:textId="512B9AF7">
      <w:pPr>
        <w:pStyle w:val="RCWSLText"/>
      </w:pPr>
      <w:r>
        <w:t>   </w:t>
      </w:r>
      <w:r w:rsidR="00256CE2">
        <w:t>T</w:t>
      </w:r>
      <w:r>
        <w:t xml:space="preserve">he Washington state school directors' association, in consultation with the office of the superintendent of public instruction and the office of the education </w:t>
      </w:r>
      <w:proofErr w:type="spellStart"/>
      <w:r w:rsidR="00256CE2">
        <w:t>o</w:t>
      </w:r>
      <w:r>
        <w:t>mbuds</w:t>
      </w:r>
      <w:proofErr w:type="spellEnd"/>
      <w:r>
        <w:t xml:space="preserve">, must </w:t>
      </w:r>
      <w:r w:rsidR="00256CE2">
        <w:t>develop a</w:t>
      </w:r>
      <w:r>
        <w:t xml:space="preserve"> model </w:t>
      </w:r>
      <w:r w:rsidR="005F4493">
        <w:t xml:space="preserve">parent volunteer </w:t>
      </w:r>
      <w:r>
        <w:lastRenderedPageBreak/>
        <w:t xml:space="preserve">policy and procedure </w:t>
      </w:r>
      <w:r w:rsidR="00256CE2">
        <w:t xml:space="preserve">that </w:t>
      </w:r>
      <w:r>
        <w:t>address</w:t>
      </w:r>
      <w:r w:rsidR="00256CE2">
        <w:t>es</w:t>
      </w:r>
      <w:r>
        <w:t xml:space="preserve"> </w:t>
      </w:r>
      <w:r w:rsidR="00256CE2">
        <w:t xml:space="preserve">the </w:t>
      </w:r>
      <w:r w:rsidR="00EA29AF">
        <w:t>application review</w:t>
      </w:r>
      <w:r w:rsidR="005F4493">
        <w:t xml:space="preserve"> and</w:t>
      </w:r>
      <w:r w:rsidR="00EA29AF">
        <w:t xml:space="preserve"> approval</w:t>
      </w:r>
      <w:r w:rsidR="00256CE2">
        <w:t xml:space="preserve"> requirements in section 1 of this act</w:t>
      </w:r>
      <w:r>
        <w:t xml:space="preserve">.  </w:t>
      </w:r>
      <w:r w:rsidR="00352FAE">
        <w:t xml:space="preserve">By September 1, 2020, the Washington state school directors' association must post the model policy and procedure on its website. </w:t>
      </w:r>
      <w:r>
        <w:t>For the purposes of this section, "parent" has the same meaning as in section 1 of this act</w:t>
      </w:r>
      <w:r w:rsidR="004F565F">
        <w:t>.</w:t>
      </w:r>
      <w:r w:rsidR="00D4634B">
        <w:t>"</w:t>
      </w:r>
    </w:p>
    <w:p w:rsidR="004F565F" w:rsidP="004F565F" w:rsidRDefault="004F565F" w14:paraId="723A5DB7" w14:textId="77777777">
      <w:pPr>
        <w:pStyle w:val="RCWSLText"/>
      </w:pPr>
    </w:p>
    <w:p w:rsidR="004F565F" w:rsidP="004F565F" w:rsidRDefault="004F565F" w14:paraId="442A237A" w14:textId="03AA58EE">
      <w:pPr>
        <w:pStyle w:val="RCWSLText"/>
      </w:pPr>
      <w:r>
        <w:tab/>
        <w:t>Correct the title.</w:t>
      </w:r>
    </w:p>
    <w:p w:rsidRPr="00AA32BC" w:rsidR="00DF5D0E" w:rsidP="00AA32BC" w:rsidRDefault="00DF5D0E" w14:paraId="1F9FCBAD" w14:textId="77777777">
      <w:pPr>
        <w:suppressLineNumbers/>
        <w:rPr>
          <w:spacing w:val="-3"/>
        </w:rPr>
      </w:pPr>
    </w:p>
    <w:permEnd w:id="1535848523"/>
    <w:p w:rsidR="00ED2EEB" w:rsidP="00AA32BC" w:rsidRDefault="00ED2EEB" w14:paraId="505562D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35745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F8F57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32BC" w:rsidRDefault="00D659AC" w14:paraId="76BDDE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D6E91" w:rsidP="00002400" w:rsidRDefault="0096303F" w14:paraId="25E23823" w14:textId="029722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D6E91">
                  <w:t>Strikes all provisions in the underlying bill and replaces them with provisions that:</w:t>
                </w:r>
              </w:p>
              <w:p w:rsidR="006B630C" w:rsidP="006B630C" w:rsidRDefault="003D6E91" w14:paraId="0E0DBB87" w14:textId="7AEBB9EE">
                <w:r>
                  <w:t xml:space="preserve">(1) </w:t>
                </w:r>
                <w:r w:rsidR="006B630C">
                  <w:t>Require a school (a defined term) to do one of the following i</w:t>
                </w:r>
                <w:r w:rsidRPr="0003054B" w:rsidR="006B630C">
                  <w:t xml:space="preserve">f a criminal history record check performed as part of the volunteer application process for a </w:t>
                </w:r>
                <w:r w:rsidR="006B630C">
                  <w:t xml:space="preserve">parent (or grandparent, guardian, or legal custodian of a student enrolled at the school) </w:t>
                </w:r>
                <w:r w:rsidRPr="0003054B" w:rsidR="006B630C">
                  <w:t>indicates that the parent has a criminal history</w:t>
                </w:r>
                <w:r w:rsidR="006B630C">
                  <w:t xml:space="preserve">: </w:t>
                </w:r>
              </w:p>
              <w:p w:rsidR="006B630C" w:rsidP="006B630C" w:rsidRDefault="006B630C" w14:paraId="3FDFD61A" w14:textId="77777777">
                <w:pPr>
                  <w:ind w:left="720"/>
                </w:pPr>
                <w:r>
                  <w:t>(a) Disregard the criminal history if the parent: (</w:t>
                </w:r>
                <w:proofErr w:type="spellStart"/>
                <w:r>
                  <w:t>i</w:t>
                </w:r>
                <w:proofErr w:type="spellEnd"/>
                <w:r>
                  <w:t>) submits documentation for each crime indicated on the record check showing criminal innocence or rehabilitation or, for a crime not listed in RCW 28A.400.322, a certificate of restoration of opportunity has been issued; and (ii) signs a statement indicating that the parent has not been arrested for a new crime or does not have a pending criminal charge; or</w:t>
                </w:r>
              </w:p>
              <w:p w:rsidR="006B630C" w:rsidP="006B630C" w:rsidRDefault="006B630C" w14:paraId="092575CC" w14:textId="59346779">
                <w:pPr>
                  <w:ind w:left="720"/>
                </w:pPr>
                <w:r>
                  <w:t xml:space="preserve">(b) Complete a criminal history review as prescribed for a parent who has not met the requirements of (a).  </w:t>
                </w:r>
              </w:p>
              <w:p w:rsidR="006B630C" w:rsidP="006B630C" w:rsidRDefault="006B630C" w14:paraId="7D24B81F" w14:textId="455917D2">
                <w:r>
                  <w:t>(2) Requires that, within five days of denying the volunteer application of a parent, a school notify the parent of the decision, state specific reasons for the denial, and provide the procedure for appealing the decision to the school's governing body.</w:t>
                </w:r>
              </w:p>
              <w:p w:rsidR="006B630C" w:rsidP="006B630C" w:rsidRDefault="006B630C" w14:paraId="04B87321" w14:textId="02F07F56">
                <w:r>
                  <w:t>(3) Requires a school to notify parent applicants for volunteer positions about the process for submitting documents and statements related to application review and approval.</w:t>
                </w:r>
              </w:p>
              <w:p w:rsidR="001B38A9" w:rsidP="00983585" w:rsidRDefault="00983585" w14:paraId="16995152" w14:textId="395393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</w:t>
                </w:r>
                <w:r w:rsidR="006B630C">
                  <w:t>4</w:t>
                </w:r>
                <w:r>
                  <w:t>) D</w:t>
                </w:r>
                <w:r w:rsidR="001B38A9">
                  <w:t xml:space="preserve">irect the </w:t>
                </w:r>
                <w:r w:rsidRPr="001B38A9" w:rsidR="001B38A9">
                  <w:t xml:space="preserve">Washington </w:t>
                </w:r>
                <w:r w:rsidR="001B38A9">
                  <w:t>S</w:t>
                </w:r>
                <w:r w:rsidRPr="001B38A9" w:rsidR="001B38A9">
                  <w:t xml:space="preserve">tate </w:t>
                </w:r>
                <w:r w:rsidR="001B38A9">
                  <w:t>S</w:t>
                </w:r>
                <w:r w:rsidRPr="001B38A9" w:rsidR="001B38A9">
                  <w:t xml:space="preserve">chool </w:t>
                </w:r>
                <w:r w:rsidR="001B38A9">
                  <w:t>D</w:t>
                </w:r>
                <w:r w:rsidRPr="001B38A9" w:rsidR="001B38A9">
                  <w:t xml:space="preserve">irectors' </w:t>
                </w:r>
                <w:r w:rsidR="001B38A9">
                  <w:t>A</w:t>
                </w:r>
                <w:r w:rsidRPr="001B38A9" w:rsidR="001B38A9">
                  <w:t xml:space="preserve">ssociation, in consultation with the </w:t>
                </w:r>
                <w:r w:rsidR="001B38A9">
                  <w:t>O</w:t>
                </w:r>
                <w:r w:rsidRPr="001B38A9" w:rsidR="001B38A9">
                  <w:t xml:space="preserve">ffice of the </w:t>
                </w:r>
                <w:r w:rsidR="001B38A9">
                  <w:t>S</w:t>
                </w:r>
                <w:r w:rsidRPr="001B38A9" w:rsidR="001B38A9">
                  <w:t xml:space="preserve">uperintendent of </w:t>
                </w:r>
                <w:r w:rsidR="001B38A9">
                  <w:t>P</w:t>
                </w:r>
                <w:r w:rsidRPr="001B38A9" w:rsidR="001B38A9">
                  <w:t xml:space="preserve">ublic </w:t>
                </w:r>
                <w:r w:rsidR="001B38A9">
                  <w:t>I</w:t>
                </w:r>
                <w:r w:rsidRPr="001B38A9" w:rsidR="001B38A9">
                  <w:t xml:space="preserve">nstruction and the </w:t>
                </w:r>
                <w:r w:rsidR="001B38A9">
                  <w:t>O</w:t>
                </w:r>
                <w:r w:rsidRPr="001B38A9" w:rsidR="001B38A9">
                  <w:t xml:space="preserve">ffice of the </w:t>
                </w:r>
                <w:r w:rsidR="001B38A9">
                  <w:t>E</w:t>
                </w:r>
                <w:r w:rsidRPr="001B38A9" w:rsidR="001B38A9">
                  <w:t>ducation Ombuds</w:t>
                </w:r>
                <w:r w:rsidR="001B38A9">
                  <w:t xml:space="preserve"> to</w:t>
                </w:r>
                <w:r w:rsidRPr="001B38A9" w:rsidR="001B38A9">
                  <w:t xml:space="preserve"> </w:t>
                </w:r>
                <w:r w:rsidR="00256CE2">
                  <w:t xml:space="preserve">develop </w:t>
                </w:r>
                <w:r w:rsidRPr="001B38A9" w:rsidR="001B38A9">
                  <w:t>a model policy and procedure related to volunteers</w:t>
                </w:r>
                <w:r w:rsidR="001B38A9">
                  <w:t xml:space="preserve"> that address</w:t>
                </w:r>
                <w:r w:rsidR="00256CE2">
                  <w:t>es the parent volunteer</w:t>
                </w:r>
                <w:r w:rsidR="001B38A9">
                  <w:t xml:space="preserve"> application review, approval</w:t>
                </w:r>
                <w:r w:rsidR="00EA29AF">
                  <w:t>, and denial</w:t>
                </w:r>
                <w:r w:rsidR="00256CE2">
                  <w:t xml:space="preserve"> requirements</w:t>
                </w:r>
                <w:r w:rsidRPr="001B38A9" w:rsidR="001B38A9">
                  <w:t>.</w:t>
                </w:r>
              </w:p>
              <w:p w:rsidRPr="007D1589" w:rsidR="001B4E53" w:rsidP="00AA32BC" w:rsidRDefault="001B4E53" w14:paraId="2CB3C7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3574579"/>
    </w:tbl>
    <w:p w:rsidR="00DF5D0E" w:rsidP="00AA32BC" w:rsidRDefault="00DF5D0E" w14:paraId="74ED4452" w14:textId="77777777">
      <w:pPr>
        <w:pStyle w:val="BillEnd"/>
        <w:suppressLineNumbers/>
      </w:pPr>
    </w:p>
    <w:p w:rsidR="00DF5D0E" w:rsidP="00AA32BC" w:rsidRDefault="00DE256E" w14:paraId="4D62EE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32BC" w:rsidRDefault="00AB682C" w14:paraId="6758463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A164" w14:textId="77777777" w:rsidR="00AA32BC" w:rsidRDefault="00AA32BC" w:rsidP="00DF5D0E">
      <w:r>
        <w:separator/>
      </w:r>
    </w:p>
  </w:endnote>
  <w:endnote w:type="continuationSeparator" w:id="0">
    <w:p w14:paraId="1BC0BD1F" w14:textId="77777777" w:rsidR="00AA32BC" w:rsidRDefault="00AA32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F" w:rsidRDefault="00C85DCF" w14:paraId="40E403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7FEC" w14:paraId="25A7E20A" w14:textId="1EC8A2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2220-S AMH DOLA WARG 398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37FEC" w14:paraId="520E91E7" w14:textId="3CCA04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2220-S AMH DOLA WARG 398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7BE5" w14:textId="77777777" w:rsidR="00AA32BC" w:rsidRDefault="00AA32BC" w:rsidP="00DF5D0E">
      <w:r>
        <w:separator/>
      </w:r>
    </w:p>
  </w:footnote>
  <w:footnote w:type="continuationSeparator" w:id="0">
    <w:p w14:paraId="0E84DE78" w14:textId="77777777" w:rsidR="00AA32BC" w:rsidRDefault="00AA32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258C" w14:textId="77777777" w:rsidR="00C85DCF" w:rsidRDefault="00C85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D1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3AE452" wp14:editId="7B561EF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E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741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9C5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A29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C2F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97F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0AD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3A9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DF5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2A2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8BA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D5E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A09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7D3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E5E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D87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066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E15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37F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E1C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48F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45A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810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8FA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EFF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292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FA9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8CA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11B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33B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F1B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FE6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C63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68B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AE45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733EE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741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9C5CD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A298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C2F0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97F1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0AD9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3A91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DF5E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2A22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8BA8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D5E4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A09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7D3E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E5E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D87B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066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E152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37F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E1C4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48FE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45A2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810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8FA6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EFF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292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FA97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8CA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11B4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33B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F1B6C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FE6D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C6319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68BCC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86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EC944" wp14:editId="30ABFF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760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47D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88B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DD8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8E0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2CA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D8C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6B2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B10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AAD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C45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574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3A2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393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C7E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19A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420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13D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E7F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F9B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38F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74F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3D7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264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7222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AFF4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3F69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C94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44760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47D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88B6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DD80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8E0A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2CA59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D8CE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6B2D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B10F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AADB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C457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574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3A2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393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C7E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19A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420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13D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E7F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F9B8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38F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74F0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3D7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264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7222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AFF4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3F69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DF3C43"/>
    <w:multiLevelType w:val="hybridMultilevel"/>
    <w:tmpl w:val="20D2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24AD"/>
    <w:multiLevelType w:val="hybridMultilevel"/>
    <w:tmpl w:val="D20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400"/>
    <w:rsid w:val="00050639"/>
    <w:rsid w:val="000549A1"/>
    <w:rsid w:val="00060D21"/>
    <w:rsid w:val="00096165"/>
    <w:rsid w:val="000B1A91"/>
    <w:rsid w:val="000C6C82"/>
    <w:rsid w:val="000E603A"/>
    <w:rsid w:val="00102468"/>
    <w:rsid w:val="00106544"/>
    <w:rsid w:val="00130BD6"/>
    <w:rsid w:val="001316CD"/>
    <w:rsid w:val="00135DE4"/>
    <w:rsid w:val="00146AAF"/>
    <w:rsid w:val="001A25A7"/>
    <w:rsid w:val="001A2B38"/>
    <w:rsid w:val="001A775A"/>
    <w:rsid w:val="001B229D"/>
    <w:rsid w:val="001B38A9"/>
    <w:rsid w:val="001B4E53"/>
    <w:rsid w:val="001C1B27"/>
    <w:rsid w:val="001C7F91"/>
    <w:rsid w:val="001D6C93"/>
    <w:rsid w:val="001E1AC5"/>
    <w:rsid w:val="001E5CA0"/>
    <w:rsid w:val="001E6675"/>
    <w:rsid w:val="001F798E"/>
    <w:rsid w:val="00217E8A"/>
    <w:rsid w:val="0023790F"/>
    <w:rsid w:val="002479CD"/>
    <w:rsid w:val="00256CE2"/>
    <w:rsid w:val="00265296"/>
    <w:rsid w:val="00281CBD"/>
    <w:rsid w:val="002B3B2B"/>
    <w:rsid w:val="002B7B39"/>
    <w:rsid w:val="00304D3A"/>
    <w:rsid w:val="00311C13"/>
    <w:rsid w:val="00316CD9"/>
    <w:rsid w:val="00320175"/>
    <w:rsid w:val="00352FAE"/>
    <w:rsid w:val="00376A3A"/>
    <w:rsid w:val="003970A2"/>
    <w:rsid w:val="003A6A4D"/>
    <w:rsid w:val="003A7664"/>
    <w:rsid w:val="003B7C95"/>
    <w:rsid w:val="003D6E91"/>
    <w:rsid w:val="003D7031"/>
    <w:rsid w:val="003E2FC6"/>
    <w:rsid w:val="00477967"/>
    <w:rsid w:val="00492DDC"/>
    <w:rsid w:val="004B1756"/>
    <w:rsid w:val="004C3330"/>
    <w:rsid w:val="004C4D88"/>
    <w:rsid w:val="004C6615"/>
    <w:rsid w:val="004D0A75"/>
    <w:rsid w:val="004D2825"/>
    <w:rsid w:val="004D7E31"/>
    <w:rsid w:val="004F4110"/>
    <w:rsid w:val="004F565F"/>
    <w:rsid w:val="00521133"/>
    <w:rsid w:val="00523C5A"/>
    <w:rsid w:val="0058615D"/>
    <w:rsid w:val="005E69C3"/>
    <w:rsid w:val="005F4493"/>
    <w:rsid w:val="005F7345"/>
    <w:rsid w:val="00605C39"/>
    <w:rsid w:val="00652F76"/>
    <w:rsid w:val="006841E6"/>
    <w:rsid w:val="0068604D"/>
    <w:rsid w:val="006B630C"/>
    <w:rsid w:val="006F7027"/>
    <w:rsid w:val="007049E4"/>
    <w:rsid w:val="007111CA"/>
    <w:rsid w:val="00712CF1"/>
    <w:rsid w:val="0072335D"/>
    <w:rsid w:val="0072541D"/>
    <w:rsid w:val="00757317"/>
    <w:rsid w:val="007769AF"/>
    <w:rsid w:val="007A159D"/>
    <w:rsid w:val="007D1589"/>
    <w:rsid w:val="007D35D4"/>
    <w:rsid w:val="00833948"/>
    <w:rsid w:val="0083749C"/>
    <w:rsid w:val="008443FE"/>
    <w:rsid w:val="00846034"/>
    <w:rsid w:val="008553F9"/>
    <w:rsid w:val="00857F44"/>
    <w:rsid w:val="008C7E6E"/>
    <w:rsid w:val="00931B84"/>
    <w:rsid w:val="00937FEC"/>
    <w:rsid w:val="0096303F"/>
    <w:rsid w:val="00972869"/>
    <w:rsid w:val="00983585"/>
    <w:rsid w:val="00984CD1"/>
    <w:rsid w:val="009A2F8D"/>
    <w:rsid w:val="009F23A9"/>
    <w:rsid w:val="00A01F29"/>
    <w:rsid w:val="00A02E3E"/>
    <w:rsid w:val="00A17B5B"/>
    <w:rsid w:val="00A32B19"/>
    <w:rsid w:val="00A4729B"/>
    <w:rsid w:val="00A835A4"/>
    <w:rsid w:val="00A93D4A"/>
    <w:rsid w:val="00AA1230"/>
    <w:rsid w:val="00AA1663"/>
    <w:rsid w:val="00AA32BC"/>
    <w:rsid w:val="00AB0F1C"/>
    <w:rsid w:val="00AB682C"/>
    <w:rsid w:val="00AD2D0A"/>
    <w:rsid w:val="00AE6594"/>
    <w:rsid w:val="00B20CD6"/>
    <w:rsid w:val="00B31D1C"/>
    <w:rsid w:val="00B41494"/>
    <w:rsid w:val="00B518D0"/>
    <w:rsid w:val="00B52859"/>
    <w:rsid w:val="00B56650"/>
    <w:rsid w:val="00B73E0A"/>
    <w:rsid w:val="00B92887"/>
    <w:rsid w:val="00B961E0"/>
    <w:rsid w:val="00BF44DF"/>
    <w:rsid w:val="00C077F8"/>
    <w:rsid w:val="00C177F2"/>
    <w:rsid w:val="00C6144C"/>
    <w:rsid w:val="00C61A83"/>
    <w:rsid w:val="00C6466D"/>
    <w:rsid w:val="00C8108C"/>
    <w:rsid w:val="00C85DCF"/>
    <w:rsid w:val="00C96B1C"/>
    <w:rsid w:val="00D40447"/>
    <w:rsid w:val="00D4634B"/>
    <w:rsid w:val="00D5481F"/>
    <w:rsid w:val="00D605D3"/>
    <w:rsid w:val="00D659AC"/>
    <w:rsid w:val="00D73984"/>
    <w:rsid w:val="00D9175A"/>
    <w:rsid w:val="00D95FD7"/>
    <w:rsid w:val="00DA47F3"/>
    <w:rsid w:val="00DA4938"/>
    <w:rsid w:val="00DB6738"/>
    <w:rsid w:val="00DC1B37"/>
    <w:rsid w:val="00DC2C13"/>
    <w:rsid w:val="00DD687A"/>
    <w:rsid w:val="00DE256E"/>
    <w:rsid w:val="00DF5D0E"/>
    <w:rsid w:val="00E00284"/>
    <w:rsid w:val="00E00388"/>
    <w:rsid w:val="00E107C8"/>
    <w:rsid w:val="00E1471A"/>
    <w:rsid w:val="00E267B1"/>
    <w:rsid w:val="00E41B36"/>
    <w:rsid w:val="00E41CC6"/>
    <w:rsid w:val="00E61BCC"/>
    <w:rsid w:val="00E66F5D"/>
    <w:rsid w:val="00E831A5"/>
    <w:rsid w:val="00E850E7"/>
    <w:rsid w:val="00EA29AF"/>
    <w:rsid w:val="00EC4C96"/>
    <w:rsid w:val="00EC5B4E"/>
    <w:rsid w:val="00ED2EEB"/>
    <w:rsid w:val="00F229DE"/>
    <w:rsid w:val="00F304D3"/>
    <w:rsid w:val="00F4663F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A318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link w:val="AmendDocNameChar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link w:val="RCWSLTextChar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54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81F"/>
  </w:style>
  <w:style w:type="character" w:customStyle="1" w:styleId="RCWSLTextChar">
    <w:name w:val="RCWSLText Char"/>
    <w:basedOn w:val="DefaultParagraphFont"/>
    <w:link w:val="RCWSLText"/>
    <w:rsid w:val="00EA29AF"/>
    <w:rPr>
      <w:spacing w:val="-3"/>
      <w:sz w:val="24"/>
      <w:szCs w:val="24"/>
    </w:rPr>
  </w:style>
  <w:style w:type="character" w:customStyle="1" w:styleId="AmendDocNameChar">
    <w:name w:val="AmendDocName Char"/>
    <w:basedOn w:val="RCWSLTextChar"/>
    <w:link w:val="AmendDocName"/>
    <w:rsid w:val="00EA29AF"/>
    <w:rPr>
      <w:b/>
      <w:bCs/>
      <w:spacing w:val="-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2CC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2220-S</BillDocName>
  <AmendType>AMH</AmendType>
  <SponsorAcronym>DOLA</SponsorAcronym>
  <DrafterAcronym>WARG</DrafterAcronym>
  <DraftNumber>398</DraftNumber>
  <ReferenceNumber>SHB 2220</ReferenceNumber>
  <Floor>H AMD</Floor>
  <AmendmentNumber> 1620</AmendmentNumber>
  <Sponsors>By Representatives Dolan, Caldier</Sponsors>
  <FloorAction>ADOPTED AS AMENDED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3</Pages>
  <Words>927</Words>
  <Characters>4852</Characters>
  <Application>Microsoft Office Word</Application>
  <DocSecurity>8</DocSecurity>
  <Lines>112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2220-S AMH DOLA WARG 398</vt:lpstr>
    </vt:vector>
  </TitlesOfParts>
  <Company>Washington State Legislature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2220-S AMH DOLA WARG 398</dc:title>
  <dc:creator>Megan Wargacki</dc:creator>
  <cp:lastModifiedBy>Wargacki, Megan</cp:lastModifiedBy>
  <cp:revision>6</cp:revision>
  <cp:lastPrinted>2020-02-18T19:54:00Z</cp:lastPrinted>
  <dcterms:created xsi:type="dcterms:W3CDTF">2020-02-18T19:42:00Z</dcterms:created>
  <dcterms:modified xsi:type="dcterms:W3CDTF">2020-02-18T20:03:00Z</dcterms:modified>
</cp:coreProperties>
</file>