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08707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D1E20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D1E2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D1E20">
            <w:t>GRAH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D1E20">
            <w:t>LEON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E7B6C">
            <w:t>342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8707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D1E20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D1E2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1269</w:t>
          </w:r>
        </w:sdtContent>
      </w:sdt>
    </w:p>
    <w:p w:rsidR="00DF5D0E" w:rsidP="00605C39" w:rsidRDefault="0008707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D1E20">
            <w:rPr>
              <w:sz w:val="22"/>
            </w:rPr>
            <w:t xml:space="preserve">By Representative Graham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D1E2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5A7590" w:rsidP="0049496C" w:rsidRDefault="00DE256E">
      <w:pPr>
        <w:pStyle w:val="Page"/>
      </w:pPr>
      <w:bookmarkStart w:name="StartOfAmendmentBody" w:id="1"/>
      <w:bookmarkEnd w:id="1"/>
      <w:permStart w:edGrp="everyone" w:id="619792592"/>
      <w:r>
        <w:tab/>
      </w:r>
      <w:r w:rsidR="00AD1E20">
        <w:t xml:space="preserve">On page </w:t>
      </w:r>
      <w:r w:rsidR="0047692E">
        <w:t xml:space="preserve">4, after line 6, insert the following: </w:t>
      </w:r>
    </w:p>
    <w:p w:rsidRPr="0049496C" w:rsidR="0049496C" w:rsidP="00F12F8C" w:rsidRDefault="00F12F8C">
      <w:pPr>
        <w:pStyle w:val="BegSec-New"/>
        <w:spacing w:before="0"/>
      </w:pPr>
      <w:r w:rsidRPr="00F12F8C">
        <w:t>"</w:t>
      </w:r>
      <w:r w:rsidR="0049496C">
        <w:rPr>
          <w:u w:val="single"/>
        </w:rPr>
        <w:t>NEW SECTION.</w:t>
      </w:r>
      <w:r w:rsidR="0049496C">
        <w:rPr>
          <w:b/>
        </w:rPr>
        <w:t xml:space="preserve"> Sec. </w:t>
      </w:r>
      <w:r w:rsidR="006C4CA6">
        <w:rPr>
          <w:b/>
        </w:rPr>
        <w:t>2.</w:t>
      </w:r>
      <w:r w:rsidR="0049496C">
        <w:t xml:space="preserve">  A new section is added to chapter 9.41 RCW to read as follows:</w:t>
      </w:r>
    </w:p>
    <w:p w:rsidR="0049496C" w:rsidP="0049496C" w:rsidRDefault="0049496C">
      <w:pPr>
        <w:spacing w:line="408" w:lineRule="exact"/>
        <w:ind w:firstLine="576"/>
      </w:pPr>
      <w:r>
        <w:tab/>
        <w:t xml:space="preserve">(1) A person is guilty of aggravated first degree murder with a large capacity magazine if he or she commits first degree murder, as defined </w:t>
      </w:r>
      <w:r w:rsidR="006C4CA6">
        <w:t>in</w:t>
      </w:r>
      <w:r>
        <w:t xml:space="preserve"> RCW 9A.32.030(1)(a), as now or hereafter amended,</w:t>
      </w:r>
      <w:r w:rsidR="00F12F8C">
        <w:t xml:space="preserve"> where: There was </w:t>
      </w:r>
      <w:r>
        <w:t>more than one victim</w:t>
      </w:r>
      <w:r w:rsidR="00F12F8C">
        <w:t xml:space="preserve">; The </w:t>
      </w:r>
      <w:r>
        <w:t>murders were part of a common scheme or plan or the result of a single act of the person; and</w:t>
      </w:r>
      <w:r w:rsidR="00F12F8C">
        <w:t xml:space="preserve"> the person possessed a large capacity magazine, as defined in section 1 of this act, in furtherance of the offense. </w:t>
      </w:r>
    </w:p>
    <w:p w:rsidR="00F12F8C" w:rsidP="0049496C" w:rsidRDefault="00F12F8C">
      <w:pPr>
        <w:spacing w:line="408" w:lineRule="exact"/>
        <w:ind w:firstLine="576"/>
      </w:pPr>
      <w:r>
        <w:t xml:space="preserve">(2) Aggravated first degree murder with a large capacity magazine is a class A felony and is subject to the penalties under RCW 10.95.030, requiring either a sentence of death or life imprisonment without the possibility of release."  </w:t>
      </w:r>
    </w:p>
    <w:p w:rsidR="00C059CC" w:rsidP="00C059CC" w:rsidRDefault="00C059CC">
      <w:pPr>
        <w:spacing w:line="408" w:lineRule="exact"/>
        <w:ind w:firstLine="576"/>
      </w:pPr>
    </w:p>
    <w:p w:rsidRPr="0047692E" w:rsidR="00C059CC" w:rsidP="00C059CC" w:rsidRDefault="00C059CC">
      <w:pPr>
        <w:spacing w:line="408" w:lineRule="exact"/>
        <w:ind w:firstLine="576"/>
      </w:pPr>
      <w:r>
        <w:t xml:space="preserve">Correct the title. </w:t>
      </w:r>
    </w:p>
    <w:p w:rsidRPr="00AD1E20" w:rsidR="00DF5D0E" w:rsidP="00AD1E20" w:rsidRDefault="00DF5D0E">
      <w:pPr>
        <w:suppressLineNumbers/>
        <w:rPr>
          <w:spacing w:val="-3"/>
        </w:rPr>
      </w:pPr>
    </w:p>
    <w:permEnd w:id="619792592"/>
    <w:p w:rsidR="00ED2EEB" w:rsidP="00AD1E2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059150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D1E2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F12F8C" w:rsidP="00F12F8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="00F12F8C" w:rsidP="00F12F8C" w:rsidRDefault="00F12F8C">
                <w:pPr>
                  <w:pStyle w:val="Effect"/>
                  <w:numPr>
                    <w:ilvl w:val="0"/>
                    <w:numId w:val="9"/>
                  </w:numPr>
                  <w:suppressLineNumbers/>
                  <w:shd w:val="clear" w:color="auto" w:fill="auto"/>
                </w:pPr>
                <w:r>
                  <w:t xml:space="preserve">Establishes Aggravated First Degree Murder with a large capacity magazine, which is committed when a person commits premeditated Murder in the first degree and the following apply: There was </w:t>
                </w:r>
                <w:r w:rsidRPr="00F12F8C">
                  <w:t xml:space="preserve"> more than one victim</w:t>
                </w:r>
                <w:r>
                  <w:t>;</w:t>
                </w:r>
                <w:r w:rsidRPr="00F12F8C">
                  <w:t xml:space="preserve"> </w:t>
                </w:r>
                <w:r>
                  <w:t>t</w:t>
                </w:r>
                <w:r w:rsidRPr="00F12F8C">
                  <w:t>he murders were part of a common scheme or plan or the result of a single act of the person; and the person possessed a large capacity magazine</w:t>
                </w:r>
                <w:r>
                  <w:t xml:space="preserve"> </w:t>
                </w:r>
                <w:r w:rsidRPr="00F12F8C">
                  <w:t>in furtherance of the offense.</w:t>
                </w:r>
              </w:p>
              <w:p w:rsidR="00F12F8C" w:rsidP="00F12F8C" w:rsidRDefault="00F12F8C">
                <w:pPr>
                  <w:pStyle w:val="Effect"/>
                  <w:numPr>
                    <w:ilvl w:val="0"/>
                    <w:numId w:val="9"/>
                  </w:numPr>
                  <w:suppressLineNumbers/>
                  <w:shd w:val="clear" w:color="auto" w:fill="auto"/>
                </w:pPr>
                <w:r>
                  <w:t>Provides that a person convicted of Aggravated First Degree Murder with a large capacity magazine must be sentenced to death or life imprisonment without the possibility of release.</w:t>
                </w:r>
              </w:p>
              <w:p w:rsidRPr="007D1589" w:rsidR="001B4E53" w:rsidP="00F12F8C" w:rsidRDefault="00F12F8C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</w:t>
                </w:r>
              </w:p>
            </w:tc>
          </w:tr>
        </w:sdtContent>
      </w:sdt>
      <w:permEnd w:id="210591500"/>
    </w:tbl>
    <w:p w:rsidR="00DF5D0E" w:rsidP="00AD1E20" w:rsidRDefault="00DF5D0E">
      <w:pPr>
        <w:pStyle w:val="BillEnd"/>
        <w:suppressLineNumbers/>
      </w:pPr>
    </w:p>
    <w:p w:rsidR="00DF5D0E" w:rsidP="00AD1E2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D1E2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E20" w:rsidRDefault="00AD1E20" w:rsidP="00DF5D0E">
      <w:r>
        <w:separator/>
      </w:r>
    </w:p>
  </w:endnote>
  <w:endnote w:type="continuationSeparator" w:id="0">
    <w:p w:rsidR="00AD1E20" w:rsidRDefault="00AD1E2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F8C" w:rsidRDefault="00F12F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8707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E7B6C">
      <w:t>2240-S AMH .... LEON 342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08707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C4CA6">
      <w:t>2240-S AMH .... LEON 342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E20" w:rsidRDefault="00AD1E20" w:rsidP="00DF5D0E">
      <w:r>
        <w:separator/>
      </w:r>
    </w:p>
  </w:footnote>
  <w:footnote w:type="continuationSeparator" w:id="0">
    <w:p w:rsidR="00AD1E20" w:rsidRDefault="00AD1E2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F8C" w:rsidRDefault="00F12F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FD0BF0"/>
    <w:multiLevelType w:val="hybridMultilevel"/>
    <w:tmpl w:val="6F8A5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34159"/>
    <w:multiLevelType w:val="hybridMultilevel"/>
    <w:tmpl w:val="86865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87076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03765"/>
    <w:rsid w:val="00217E8A"/>
    <w:rsid w:val="00265296"/>
    <w:rsid w:val="00281CBD"/>
    <w:rsid w:val="00316CD9"/>
    <w:rsid w:val="003E2FC6"/>
    <w:rsid w:val="0047692E"/>
    <w:rsid w:val="00492DDC"/>
    <w:rsid w:val="0049496C"/>
    <w:rsid w:val="004C6615"/>
    <w:rsid w:val="00510F9C"/>
    <w:rsid w:val="00523C5A"/>
    <w:rsid w:val="00587202"/>
    <w:rsid w:val="005A7590"/>
    <w:rsid w:val="005E69C3"/>
    <w:rsid w:val="00605C39"/>
    <w:rsid w:val="006841E6"/>
    <w:rsid w:val="006C4CA6"/>
    <w:rsid w:val="006F7027"/>
    <w:rsid w:val="007049E4"/>
    <w:rsid w:val="0072335D"/>
    <w:rsid w:val="0072541D"/>
    <w:rsid w:val="00757317"/>
    <w:rsid w:val="007769AF"/>
    <w:rsid w:val="007878D1"/>
    <w:rsid w:val="007D1589"/>
    <w:rsid w:val="007D35D4"/>
    <w:rsid w:val="0083749C"/>
    <w:rsid w:val="008443FE"/>
    <w:rsid w:val="00846034"/>
    <w:rsid w:val="008629A3"/>
    <w:rsid w:val="00867383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2F1B"/>
    <w:rsid w:val="00AB682C"/>
    <w:rsid w:val="00AD1E20"/>
    <w:rsid w:val="00AD2D0A"/>
    <w:rsid w:val="00B31D1C"/>
    <w:rsid w:val="00B41494"/>
    <w:rsid w:val="00B518D0"/>
    <w:rsid w:val="00B56650"/>
    <w:rsid w:val="00B73E0A"/>
    <w:rsid w:val="00B961E0"/>
    <w:rsid w:val="00BA2080"/>
    <w:rsid w:val="00BF44DF"/>
    <w:rsid w:val="00C059CC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14DFA"/>
    <w:rsid w:val="00E267B1"/>
    <w:rsid w:val="00E41CC6"/>
    <w:rsid w:val="00E66F5D"/>
    <w:rsid w:val="00E831A5"/>
    <w:rsid w:val="00E850E7"/>
    <w:rsid w:val="00EC4C96"/>
    <w:rsid w:val="00ED2EEB"/>
    <w:rsid w:val="00F12F8C"/>
    <w:rsid w:val="00F229DE"/>
    <w:rsid w:val="00F304D3"/>
    <w:rsid w:val="00F4663F"/>
    <w:rsid w:val="00FB07AF"/>
    <w:rsid w:val="00F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D445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GRAH</SponsorAcronym>
  <DrafterAcronym>LEON</DrafterAcronym>
  <DraftNumber>342</DraftNumber>
  <ReferenceNumber>SHB 2240</ReferenceNumber>
  <Floor>H AMD</Floor>
  <AmendmentNumber> 1269</AmendmentNumber>
  <Sponsors>By Representative Graham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20</TotalTime>
  <Pages>1</Pages>
  <Words>270</Words>
  <Characters>1285</Characters>
  <Application>Microsoft Office Word</Application>
  <DocSecurity>8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2240-S AMH .... LEON 342</vt:lpstr>
    </vt:vector>
  </TitlesOfParts>
  <Company>Washington State Legislature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GRAH LEON 342</dc:title>
  <dc:creator>Kelly Leonard</dc:creator>
  <cp:lastModifiedBy>Leonard, Kelly</cp:lastModifiedBy>
  <cp:revision>7</cp:revision>
  <dcterms:created xsi:type="dcterms:W3CDTF">2020-02-14T21:21:00Z</dcterms:created>
  <dcterms:modified xsi:type="dcterms:W3CDTF">2020-02-14T21:41:00Z</dcterms:modified>
</cp:coreProperties>
</file>