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356A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545C">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54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545C">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545C">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545C">
            <w:t>339</w:t>
          </w:r>
        </w:sdtContent>
      </w:sdt>
    </w:p>
    <w:p w:rsidR="00DF5D0E" w:rsidP="00B73E0A" w:rsidRDefault="00AA1230">
      <w:pPr>
        <w:pStyle w:val="OfferedBy"/>
        <w:spacing w:after="120"/>
      </w:pPr>
      <w:r>
        <w:tab/>
      </w:r>
      <w:r>
        <w:tab/>
      </w:r>
      <w:r>
        <w:tab/>
      </w:r>
    </w:p>
    <w:p w:rsidR="00DF5D0E" w:rsidRDefault="00E356A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545C">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54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1194</w:t>
          </w:r>
        </w:sdtContent>
      </w:sdt>
    </w:p>
    <w:p w:rsidR="00DF5D0E" w:rsidP="00605C39" w:rsidRDefault="00E356A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545C">
            <w:rPr>
              <w:sz w:val="22"/>
            </w:rPr>
            <w:t>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545C">
          <w:pPr>
            <w:spacing w:after="400" w:line="408" w:lineRule="exact"/>
            <w:jc w:val="right"/>
            <w:rPr>
              <w:b/>
              <w:bCs/>
            </w:rPr>
          </w:pPr>
          <w:r>
            <w:rPr>
              <w:b/>
              <w:bCs/>
            </w:rPr>
            <w:t xml:space="preserve"> </w:t>
          </w:r>
        </w:p>
      </w:sdtContent>
    </w:sdt>
    <w:p w:rsidR="0077545C" w:rsidP="00C8108C" w:rsidRDefault="00DE256E">
      <w:pPr>
        <w:pStyle w:val="Page"/>
      </w:pPr>
      <w:bookmarkStart w:name="StartOfAmendmentBody" w:id="1"/>
      <w:bookmarkEnd w:id="1"/>
      <w:permStart w:edGrp="everyone" w:id="1090530841"/>
      <w:r>
        <w:tab/>
      </w:r>
      <w:r w:rsidR="0077545C">
        <w:t>On page 8, line 2</w:t>
      </w:r>
      <w:r w:rsidR="004E291D">
        <w:t>9</w:t>
      </w:r>
      <w:r w:rsidR="0077545C">
        <w:t>, after "</w:t>
      </w:r>
      <w:r w:rsidR="004E291D">
        <w:rPr>
          <w:u w:val="single"/>
        </w:rPr>
        <w:t>impairments</w:t>
      </w:r>
      <w:r w:rsidR="0077545C">
        <w:t>" insert "</w:t>
      </w:r>
      <w:r w:rsidRPr="0077545C" w:rsidR="0077545C">
        <w:rPr>
          <w:u w:val="single"/>
        </w:rPr>
        <w:t>participating in educational programming for</w:t>
      </w:r>
      <w:r w:rsidR="0077545C">
        <w:t>"</w:t>
      </w:r>
    </w:p>
    <w:p w:rsidR="0077545C" w:rsidP="0077545C" w:rsidRDefault="0077545C">
      <w:pPr>
        <w:pStyle w:val="RCWSLText"/>
      </w:pPr>
    </w:p>
    <w:p w:rsidRPr="0077545C" w:rsidR="00DF5D0E" w:rsidP="0077545C" w:rsidRDefault="0077545C">
      <w:pPr>
        <w:pStyle w:val="RCWSLText"/>
      </w:pPr>
      <w:r>
        <w:tab/>
        <w:t>On page 8, beginning on line 32, after "</w:t>
      </w:r>
      <w:r w:rsidRPr="0077545C">
        <w:rPr>
          <w:u w:val="single"/>
        </w:rPr>
        <w:t>department</w:t>
      </w:r>
      <w:r>
        <w:t>" strike all material through "</w:t>
      </w:r>
      <w:r w:rsidRPr="0077545C">
        <w:rPr>
          <w:u w:val="single"/>
        </w:rPr>
        <w:t>individuals</w:t>
      </w:r>
      <w:r>
        <w:t>" on line 33 and insert "</w:t>
      </w:r>
      <w:r w:rsidRPr="0077545C">
        <w:rPr>
          <w:u w:val="single"/>
        </w:rPr>
        <w:t>may consider reasonable accommodations for incarcerated individuals with learning disabilities, traumatic brain injuries, and other cognitive impairments for the purpose of participating in educational programming</w:t>
      </w:r>
      <w:r>
        <w:t>"</w:t>
      </w:r>
    </w:p>
    <w:permEnd w:id="1090530841"/>
    <w:p w:rsidR="00ED2EEB" w:rsidP="007754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217965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7545C" w:rsidRDefault="00D659AC">
                <w:pPr>
                  <w:pStyle w:val="Effect"/>
                  <w:suppressLineNumbers/>
                  <w:shd w:val="clear" w:color="auto" w:fill="auto"/>
                  <w:ind w:left="0" w:firstLine="0"/>
                </w:pPr>
              </w:p>
            </w:tc>
            <w:tc>
              <w:tcPr>
                <w:tcW w:w="9874" w:type="dxa"/>
                <w:shd w:val="clear" w:color="auto" w:fill="FFFFFF" w:themeFill="background1"/>
              </w:tcPr>
              <w:p w:rsidR="0077545C" w:rsidP="007754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77545C" w:rsidP="0077545C" w:rsidRDefault="0077545C">
                <w:pPr>
                  <w:pStyle w:val="Effect"/>
                  <w:numPr>
                    <w:ilvl w:val="0"/>
                    <w:numId w:val="8"/>
                  </w:numPr>
                  <w:suppressLineNumbers/>
                  <w:shd w:val="clear" w:color="auto" w:fill="auto"/>
                </w:pPr>
                <w:r>
                  <w:t xml:space="preserve">Specifies that the Department of Corrections (DOC) only needs to identify and assess incarcerated individuals with learning disabilities, traumatic brain injuries, and other cognitive impairments if the incarcerated individual is participating in educational programming. </w:t>
                </w:r>
              </w:p>
              <w:p w:rsidRPr="007D1589" w:rsidR="001B4E53" w:rsidP="0077545C" w:rsidRDefault="0077545C">
                <w:pPr>
                  <w:pStyle w:val="Effect"/>
                  <w:numPr>
                    <w:ilvl w:val="0"/>
                    <w:numId w:val="8"/>
                  </w:numPr>
                  <w:suppressLineNumbers/>
                  <w:shd w:val="clear" w:color="auto" w:fill="auto"/>
                </w:pPr>
                <w:r>
                  <w:t>Removes the duty for the DOC to establish a process for providing accommodations, and instead provides that the DOC may consider reasonable accommodations for individuals with learning disabilities, traumatic brain injuries, and other cognitive impairments.</w:t>
                </w:r>
              </w:p>
            </w:tc>
          </w:tr>
        </w:sdtContent>
      </w:sdt>
      <w:permEnd w:id="872179656"/>
    </w:tbl>
    <w:p w:rsidR="00DF5D0E" w:rsidP="0077545C" w:rsidRDefault="00DF5D0E">
      <w:pPr>
        <w:pStyle w:val="BillEnd"/>
        <w:suppressLineNumbers/>
      </w:pPr>
    </w:p>
    <w:p w:rsidR="00DF5D0E" w:rsidP="0077545C" w:rsidRDefault="00DE256E">
      <w:pPr>
        <w:pStyle w:val="BillEnd"/>
        <w:suppressLineNumbers/>
      </w:pPr>
      <w:r>
        <w:rPr>
          <w:b/>
        </w:rPr>
        <w:t>--- END ---</w:t>
      </w:r>
    </w:p>
    <w:p w:rsidR="00DF5D0E" w:rsidP="007754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45C" w:rsidRDefault="0077545C" w:rsidP="00DF5D0E">
      <w:r>
        <w:separator/>
      </w:r>
    </w:p>
  </w:endnote>
  <w:endnote w:type="continuationSeparator" w:id="0">
    <w:p w:rsidR="0077545C" w:rsidRDefault="007754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A99" w:rsidRDefault="00F94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C4290">
    <w:pPr>
      <w:pStyle w:val="AmendDraftFooter"/>
    </w:pPr>
    <w:fldSimple w:instr=" TITLE   \* MERGEFORMAT ">
      <w:r w:rsidR="0077545C">
        <w:t>2299-S AMH VANW MULV 339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C4290">
    <w:pPr>
      <w:pStyle w:val="AmendDraftFooter"/>
    </w:pPr>
    <w:fldSimple w:instr=" TITLE   \* MERGEFORMAT ">
      <w:r>
        <w:t>2299-S AMH VANW MULV 339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45C" w:rsidRDefault="0077545C" w:rsidP="00DF5D0E">
      <w:r>
        <w:separator/>
      </w:r>
    </w:p>
  </w:footnote>
  <w:footnote w:type="continuationSeparator" w:id="0">
    <w:p w:rsidR="0077545C" w:rsidRDefault="0077545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A99" w:rsidRDefault="00F9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D475EA2"/>
    <w:multiLevelType w:val="hybridMultilevel"/>
    <w:tmpl w:val="0060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46AAF"/>
    <w:rsid w:val="001A775A"/>
    <w:rsid w:val="001B4E53"/>
    <w:rsid w:val="001C1B27"/>
    <w:rsid w:val="001C4290"/>
    <w:rsid w:val="001C7F91"/>
    <w:rsid w:val="001E6675"/>
    <w:rsid w:val="00217E8A"/>
    <w:rsid w:val="00265296"/>
    <w:rsid w:val="00281CBD"/>
    <w:rsid w:val="00316CD9"/>
    <w:rsid w:val="003E2FC6"/>
    <w:rsid w:val="00492DDC"/>
    <w:rsid w:val="004C6615"/>
    <w:rsid w:val="004E291D"/>
    <w:rsid w:val="00523C5A"/>
    <w:rsid w:val="005E69C3"/>
    <w:rsid w:val="00605C39"/>
    <w:rsid w:val="006841E6"/>
    <w:rsid w:val="006F7027"/>
    <w:rsid w:val="007049E4"/>
    <w:rsid w:val="0072335D"/>
    <w:rsid w:val="0072541D"/>
    <w:rsid w:val="00757317"/>
    <w:rsid w:val="0077545C"/>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3FAF"/>
    <w:rsid w:val="00D40447"/>
    <w:rsid w:val="00D659AC"/>
    <w:rsid w:val="00DA47F3"/>
    <w:rsid w:val="00DC2C13"/>
    <w:rsid w:val="00DE256E"/>
    <w:rsid w:val="00DF5D0E"/>
    <w:rsid w:val="00E1471A"/>
    <w:rsid w:val="00E267B1"/>
    <w:rsid w:val="00E356AD"/>
    <w:rsid w:val="00E41CC6"/>
    <w:rsid w:val="00E66F5D"/>
    <w:rsid w:val="00E831A5"/>
    <w:rsid w:val="00E850E7"/>
    <w:rsid w:val="00EC4C96"/>
    <w:rsid w:val="00ED2EEB"/>
    <w:rsid w:val="00F229DE"/>
    <w:rsid w:val="00F304D3"/>
    <w:rsid w:val="00F4663F"/>
    <w:rsid w:val="00F94A9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C124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VANW</SponsorAcronym>
  <DrafterAcronym>MULV</DrafterAcronym>
  <DraftNumber>339</DraftNumber>
  <ReferenceNumber>SHB 2299</ReferenceNumber>
  <Floor>H AMD</Floor>
  <AmendmentNumber> 1194</AmendmentNumber>
  <Sponsors>By Representative Van Werven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152</Words>
  <Characters>957</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VANW MULV 339</dc:title>
  <dc:creator>Megan Mulvihill</dc:creator>
  <cp:lastModifiedBy>Mulvihill, Megan</cp:lastModifiedBy>
  <cp:revision>6</cp:revision>
  <dcterms:created xsi:type="dcterms:W3CDTF">2020-02-13T19:19:00Z</dcterms:created>
  <dcterms:modified xsi:type="dcterms:W3CDTF">2020-02-13T19:32:00Z</dcterms:modified>
</cp:coreProperties>
</file>