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9215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4CDC">
            <w:t>2409-S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4C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4CDC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4CDC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4CDC">
            <w:t>253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9215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4CDC">
            <w:rPr>
              <w:b/>
              <w:u w:val="single"/>
            </w:rPr>
            <w:t>SHB 2409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4CD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1561</w:t>
          </w:r>
        </w:sdtContent>
      </w:sdt>
    </w:p>
    <w:p w:rsidR="00DF5D0E" w:rsidP="00605C39" w:rsidRDefault="0089215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4CDC">
            <w:rPr>
              <w:sz w:val="22"/>
            </w:rPr>
            <w:t xml:space="preserve"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4C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F44CDC" w:rsidP="00C8108C" w:rsidRDefault="00DE256E">
      <w:pPr>
        <w:pStyle w:val="Page"/>
      </w:pPr>
      <w:bookmarkStart w:name="StartOfAmendmentBody" w:id="1"/>
      <w:bookmarkEnd w:id="1"/>
      <w:permStart w:edGrp="everyone" w:id="184177382"/>
      <w:r>
        <w:tab/>
      </w:r>
      <w:r w:rsidR="00F44CDC">
        <w:t xml:space="preserve">On page </w:t>
      </w:r>
      <w:r w:rsidR="00F70893">
        <w:t>3, line 22, after "((</w:t>
      </w:r>
      <w:r w:rsidRPr="00F70893" w:rsidR="00F70893">
        <w:rPr>
          <w:strike/>
        </w:rPr>
        <w:t>two</w:t>
      </w:r>
      <w:r w:rsidR="00F70893">
        <w:t>))" strike "</w:t>
      </w:r>
      <w:r w:rsidRPr="00F70893" w:rsidR="00F70893">
        <w:rPr>
          <w:u w:val="single"/>
        </w:rPr>
        <w:t>eight</w:t>
      </w:r>
      <w:r w:rsidR="00F70893">
        <w:t>" and insert "</w:t>
      </w:r>
      <w:r w:rsidRPr="00F70893" w:rsidR="00F70893">
        <w:rPr>
          <w:u w:val="single"/>
        </w:rPr>
        <w:t>three</w:t>
      </w:r>
      <w:r w:rsidR="00F70893">
        <w:t>"</w:t>
      </w:r>
    </w:p>
    <w:p w:rsidRPr="00F44CDC" w:rsidR="00DF5D0E" w:rsidP="00F44CDC" w:rsidRDefault="00DF5D0E">
      <w:pPr>
        <w:suppressLineNumbers/>
        <w:rPr>
          <w:spacing w:val="-3"/>
        </w:rPr>
      </w:pPr>
    </w:p>
    <w:permEnd w:id="184177382"/>
    <w:p w:rsidR="00ED2EEB" w:rsidP="00F44CD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97885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44CD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4CD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70893">
                  <w:t>Lowers the increased penalty for failure to comply with the medical recordkeeping requirement from $850 to $350.</w:t>
                </w:r>
              </w:p>
              <w:p w:rsidRPr="007D1589" w:rsidR="001B4E53" w:rsidP="00F44CD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9788545"/>
    </w:tbl>
    <w:p w:rsidR="00DF5D0E" w:rsidP="00F44CDC" w:rsidRDefault="00DF5D0E">
      <w:pPr>
        <w:pStyle w:val="BillEnd"/>
        <w:suppressLineNumbers/>
      </w:pPr>
    </w:p>
    <w:p w:rsidR="00DF5D0E" w:rsidP="00F44CD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44CD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CDC" w:rsidRDefault="00F44CDC" w:rsidP="00DF5D0E">
      <w:r>
        <w:separator/>
      </w:r>
    </w:p>
  </w:endnote>
  <w:endnote w:type="continuationSeparator" w:id="0">
    <w:p w:rsidR="00F44CDC" w:rsidRDefault="00F44C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41" w:rsidRDefault="000B0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B0641">
    <w:pPr>
      <w:pStyle w:val="AmendDraftFooter"/>
    </w:pPr>
    <w:fldSimple w:instr=" TITLE   \* MERGEFORMAT ">
      <w:r w:rsidR="00F44CDC">
        <w:t>2409-S AMH .... SMIL 253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B0641">
    <w:pPr>
      <w:pStyle w:val="AmendDraftFooter"/>
    </w:pPr>
    <w:fldSimple w:instr=" TITLE   \* MERGEFORMAT ">
      <w:r>
        <w:t>2409-S AMH .... SMIL 253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CDC" w:rsidRDefault="00F44CDC" w:rsidP="00DF5D0E">
      <w:r>
        <w:separator/>
      </w:r>
    </w:p>
  </w:footnote>
  <w:footnote w:type="continuationSeparator" w:id="0">
    <w:p w:rsidR="00F44CDC" w:rsidRDefault="00F44C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41" w:rsidRDefault="000B0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0641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9215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CDC"/>
    <w:rsid w:val="00F4663F"/>
    <w:rsid w:val="00F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26C8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2409-S</BillDocName>
  <AmendType>AMH</AmendType>
  <SponsorAcronym>GILD</SponsorAcronym>
  <DrafterAcronym>SMIL</DrafterAcronym>
  <DraftNumber>253</DraftNumber>
  <ReferenceNumber>SHB 2409</ReferenceNumber>
  <Floor>H AMD</Floor>
  <AmendmentNumber> 1561</AmendmentNumber>
  <Sponsors>By Representative Gildon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55</Words>
  <Characters>269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2409-S AMH GILD SMIL 253</dc:title>
  <dc:creator>Lily Smith</dc:creator>
  <cp:lastModifiedBy>Smith, Lily</cp:lastModifiedBy>
  <cp:revision>4</cp:revision>
  <dcterms:created xsi:type="dcterms:W3CDTF">2020-02-17T00:21:00Z</dcterms:created>
  <dcterms:modified xsi:type="dcterms:W3CDTF">2020-02-17T16:43:00Z</dcterms:modified>
</cp:coreProperties>
</file>