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81F5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6010">
            <w:t>2793-S2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60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6010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6010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6010">
            <w:t>151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81F5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6010">
            <w:rPr>
              <w:b/>
              <w:u w:val="single"/>
            </w:rPr>
            <w:t>2SHB 2793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60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1420</w:t>
          </w:r>
        </w:sdtContent>
      </w:sdt>
    </w:p>
    <w:p w:rsidR="00DF5D0E" w:rsidP="00605C39" w:rsidRDefault="00B81F5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6010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601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02/17/2020</w:t>
          </w:r>
        </w:p>
      </w:sdtContent>
    </w:sdt>
    <w:p w:rsidR="00126010" w:rsidP="00C8108C" w:rsidRDefault="00DE256E">
      <w:pPr>
        <w:pStyle w:val="Page"/>
      </w:pPr>
      <w:bookmarkStart w:name="StartOfAmendmentBody" w:id="1"/>
      <w:bookmarkEnd w:id="1"/>
      <w:permStart w:edGrp="everyone" w:id="1364597266"/>
      <w:r>
        <w:tab/>
      </w:r>
      <w:r w:rsidR="00126010">
        <w:t xml:space="preserve">On page </w:t>
      </w:r>
      <w:r w:rsidR="0031037D">
        <w:t>3, line 27, after "(b)" strike "If" and insert "(i) Except as provided in (ii) of this subsection, if"</w:t>
      </w:r>
    </w:p>
    <w:p w:rsidR="0031037D" w:rsidP="0031037D" w:rsidRDefault="0031037D">
      <w:pPr>
        <w:pStyle w:val="RCWSLText"/>
      </w:pPr>
    </w:p>
    <w:p w:rsidR="0031037D" w:rsidP="0031037D" w:rsidRDefault="0031037D">
      <w:pPr>
        <w:pStyle w:val="RCWSLText"/>
      </w:pPr>
      <w:r>
        <w:tab/>
        <w:t xml:space="preserve">On page 3, after line </w:t>
      </w:r>
      <w:r w:rsidR="003275D2">
        <w:t>30</w:t>
      </w:r>
      <w:r>
        <w:t>, insert the following:</w:t>
      </w:r>
    </w:p>
    <w:p w:rsidRPr="0031037D" w:rsidR="0031037D" w:rsidP="0031037D" w:rsidRDefault="0031037D">
      <w:pPr>
        <w:pStyle w:val="RCWSLText"/>
      </w:pPr>
      <w:r>
        <w:tab/>
        <w:t>"(ii) If the court vacates a conviction under this section, it shall be immediately and permanently expunged from the judicial information system and any criminal history or arrest records maintained by the Washington state patrol."</w:t>
      </w:r>
    </w:p>
    <w:p w:rsidRPr="00126010" w:rsidR="00DF5D0E" w:rsidP="00126010" w:rsidRDefault="00DF5D0E">
      <w:pPr>
        <w:suppressLineNumbers/>
        <w:rPr>
          <w:spacing w:val="-3"/>
        </w:rPr>
      </w:pPr>
    </w:p>
    <w:permEnd w:id="1364597266"/>
    <w:p w:rsidR="00ED2EEB" w:rsidP="0012601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67570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601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601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1037D">
                  <w:t xml:space="preserve"> Requires vacated records to be immediately and permanently expunged from the judicial information system and any records maintained by the Washington State Patrol.</w:t>
                </w:r>
                <w:r w:rsidRPr="0096303F" w:rsidR="001C1B27">
                  <w:t>  </w:t>
                </w:r>
              </w:p>
              <w:p w:rsidRPr="007D1589" w:rsidR="001B4E53" w:rsidP="0012601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6757040"/>
    </w:tbl>
    <w:p w:rsidR="00DF5D0E" w:rsidP="00126010" w:rsidRDefault="00DF5D0E">
      <w:pPr>
        <w:pStyle w:val="BillEnd"/>
        <w:suppressLineNumbers/>
      </w:pPr>
    </w:p>
    <w:p w:rsidR="00DF5D0E" w:rsidP="0012601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601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010" w:rsidRDefault="00126010" w:rsidP="00DF5D0E">
      <w:r>
        <w:separator/>
      </w:r>
    </w:p>
  </w:endnote>
  <w:endnote w:type="continuationSeparator" w:id="0">
    <w:p w:rsidR="00126010" w:rsidRDefault="001260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4C" w:rsidRDefault="00856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64199">
    <w:pPr>
      <w:pStyle w:val="AmendDraftFooter"/>
    </w:pPr>
    <w:fldSimple w:instr=" TITLE   \* MERGEFORMAT ">
      <w:r w:rsidR="00126010">
        <w:t>2793-S2 AMH SHEA MORI 151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64199">
    <w:pPr>
      <w:pStyle w:val="AmendDraftFooter"/>
    </w:pPr>
    <w:fldSimple w:instr=" TITLE   \* MERGEFORMAT ">
      <w:r>
        <w:t>2793-S2 AMH SHEA MORI 151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010" w:rsidRDefault="00126010" w:rsidP="00DF5D0E">
      <w:r>
        <w:separator/>
      </w:r>
    </w:p>
  </w:footnote>
  <w:footnote w:type="continuationSeparator" w:id="0">
    <w:p w:rsidR="00126010" w:rsidRDefault="001260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4C" w:rsidRDefault="0085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010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037D"/>
    <w:rsid w:val="00316CD9"/>
    <w:rsid w:val="003275D2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604C"/>
    <w:rsid w:val="008C7E6E"/>
    <w:rsid w:val="00931B84"/>
    <w:rsid w:val="00955DF8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1F5A"/>
    <w:rsid w:val="00B961E0"/>
    <w:rsid w:val="00BF44DF"/>
    <w:rsid w:val="00C61A83"/>
    <w:rsid w:val="00C64199"/>
    <w:rsid w:val="00C8108C"/>
    <w:rsid w:val="00C9083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D68D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2793-S2</BillDocName>
  <AmendType>AMH</AmendType>
  <SponsorAcronym>SHEA</SponsorAcronym>
  <DrafterAcronym>MORI</DrafterAcronym>
  <DraftNumber>151</DraftNumber>
  <ReferenceNumber>2SHB 2793</ReferenceNumber>
  <Floor>H AMD</Floor>
  <AmendmentNumber> 1420</AmendmentNumber>
  <Sponsors>By Representative Shea</Sponsors>
  <FloorAction>WITHDRAWN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115</Words>
  <Characters>592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2793-S2 AMH SHEA MORI 151</vt:lpstr>
    </vt:vector>
  </TitlesOfParts>
  <Company>Washington State Legislature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2793-S2 AMH SHEA MORI 151</dc:title>
  <dc:creator>Jim Morishima</dc:creator>
  <cp:lastModifiedBy>Morishima, Jim</cp:lastModifiedBy>
  <cp:revision>8</cp:revision>
  <dcterms:created xsi:type="dcterms:W3CDTF">2020-02-17T04:31:00Z</dcterms:created>
  <dcterms:modified xsi:type="dcterms:W3CDTF">2020-02-17T04:38:00Z</dcterms:modified>
</cp:coreProperties>
</file>