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A448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13A1">
            <w:t>2795-S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13A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13A1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13A1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D13A1">
            <w:t>455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448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13A1">
            <w:rPr>
              <w:b/>
              <w:u w:val="single"/>
            </w:rPr>
            <w:t>SHB 2795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D13A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1164</w:t>
          </w:r>
        </w:sdtContent>
      </w:sdt>
    </w:p>
    <w:p w:rsidR="00DF5D0E" w:rsidP="00605C39" w:rsidRDefault="000A448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13A1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D13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4D13A1" w:rsidR="00DF5D0E" w:rsidP="00462F77" w:rsidRDefault="00DE256E">
      <w:pPr>
        <w:pStyle w:val="Page"/>
      </w:pPr>
      <w:bookmarkStart w:name="StartOfAmendmentBody" w:id="1"/>
      <w:bookmarkEnd w:id="1"/>
      <w:permStart w:edGrp="everyone" w:id="1698654804"/>
      <w:r>
        <w:tab/>
      </w:r>
      <w:r w:rsidR="004D13A1">
        <w:t xml:space="preserve">On page </w:t>
      </w:r>
      <w:r w:rsidR="00462F77">
        <w:t>3, at the beginning of line 37, strike "shall not" and insert "((</w:t>
      </w:r>
      <w:r w:rsidRPr="00462F77" w:rsidR="00462F77">
        <w:rPr>
          <w:strike/>
        </w:rPr>
        <w:t>shall not</w:t>
      </w:r>
      <w:r w:rsidR="00462F77">
        <w:t xml:space="preserve">)) </w:t>
      </w:r>
      <w:r w:rsidRPr="00462F77" w:rsidR="00462F77">
        <w:rPr>
          <w:u w:val="single"/>
        </w:rPr>
        <w:t>may</w:t>
      </w:r>
      <w:r w:rsidR="00462F77">
        <w:t>"</w:t>
      </w:r>
    </w:p>
    <w:permEnd w:id="1698654804"/>
    <w:p w:rsidR="00ED2EEB" w:rsidP="004D13A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07407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D13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62F7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62F77">
                  <w:t>Allows prior Class B felony convictions to be included in an adult offender score after the offender has spent 10 consecutive years in the community without committing another crime that results in a conviction.</w:t>
                </w:r>
              </w:p>
            </w:tc>
          </w:tr>
        </w:sdtContent>
      </w:sdt>
      <w:permEnd w:id="1330740717"/>
    </w:tbl>
    <w:p w:rsidR="00DF5D0E" w:rsidP="004D13A1" w:rsidRDefault="00DF5D0E">
      <w:pPr>
        <w:pStyle w:val="BillEnd"/>
        <w:suppressLineNumbers/>
      </w:pPr>
    </w:p>
    <w:p w:rsidR="00DF5D0E" w:rsidP="004D13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D13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A1" w:rsidRDefault="004D13A1" w:rsidP="00DF5D0E">
      <w:r>
        <w:separator/>
      </w:r>
    </w:p>
  </w:endnote>
  <w:endnote w:type="continuationSeparator" w:id="0">
    <w:p w:rsidR="004D13A1" w:rsidRDefault="004D13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A" w:rsidRDefault="00B42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44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D13A1">
      <w:t>2795-S AMH KLIP WICK 455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44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20FA">
      <w:t>2795-S AMH KLIP WICK 455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A1" w:rsidRDefault="004D13A1" w:rsidP="00DF5D0E">
      <w:r>
        <w:separator/>
      </w:r>
    </w:p>
  </w:footnote>
  <w:footnote w:type="continuationSeparator" w:id="0">
    <w:p w:rsidR="004D13A1" w:rsidRDefault="004D13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A" w:rsidRDefault="00B4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4484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2F77"/>
    <w:rsid w:val="00492DDC"/>
    <w:rsid w:val="004C6615"/>
    <w:rsid w:val="004D13A1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20FA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2795-S</BillDocName>
  <AmendType>AMH</AmendType>
  <SponsorAcronym>KLIP</SponsorAcronym>
  <DrafterAcronym>WICK</DrafterAcronym>
  <DraftNumber>455</DraftNumber>
  <ReferenceNumber>SHB 2795</ReferenceNumber>
  <Floor>H AMD</Floor>
  <AmendmentNumber> 1164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78</Words>
  <Characters>371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2795-S AMH KLIP WICK 455</dc:title>
  <dc:creator>Luke Wickham</dc:creator>
  <cp:lastModifiedBy>Wickham, Luke</cp:lastModifiedBy>
  <cp:revision>4</cp:revision>
  <dcterms:created xsi:type="dcterms:W3CDTF">2020-02-11T17:28:00Z</dcterms:created>
  <dcterms:modified xsi:type="dcterms:W3CDTF">2020-02-11T19:13:00Z</dcterms:modified>
</cp:coreProperties>
</file>