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CD5109" w14:paraId="04DC2B00"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43D1A">
            <w:t>2879-S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43D1A">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43D1A">
            <w:t>VICK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43D1A">
            <w:t>RAYM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43D1A">
            <w:t>088</w:t>
          </w:r>
        </w:sdtContent>
      </w:sdt>
    </w:p>
    <w:p w:rsidR="00DF5D0E" w:rsidP="00B73E0A" w:rsidRDefault="00AA1230" w14:paraId="0D6A6177" w14:textId="77777777">
      <w:pPr>
        <w:pStyle w:val="OfferedBy"/>
        <w:spacing w:after="120"/>
      </w:pPr>
      <w:r>
        <w:tab/>
      </w:r>
      <w:r>
        <w:tab/>
      </w:r>
      <w:r>
        <w:tab/>
      </w:r>
    </w:p>
    <w:p w:rsidR="00DF5D0E" w:rsidRDefault="00CD5109" w14:paraId="4529CA21"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43D1A">
            <w:rPr>
              <w:b/>
              <w:u w:val="single"/>
            </w:rPr>
            <w:t>SHB 2879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943D1A">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1681</w:t>
          </w:r>
        </w:sdtContent>
      </w:sdt>
    </w:p>
    <w:p w:rsidR="00DF5D0E" w:rsidP="00605C39" w:rsidRDefault="00CD5109" w14:paraId="6F3C1ACB"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43D1A">
            <w:rPr>
              <w:sz w:val="22"/>
            </w:rPr>
            <w:t>By Representative Vick</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943D1A" w14:paraId="6FDCD089" w14:textId="77777777">
          <w:pPr>
            <w:spacing w:after="400" w:line="408" w:lineRule="exact"/>
            <w:jc w:val="right"/>
            <w:rPr>
              <w:b/>
              <w:bCs/>
            </w:rPr>
          </w:pPr>
          <w:r>
            <w:rPr>
              <w:b/>
              <w:bCs/>
            </w:rPr>
            <w:t xml:space="preserve">ADOPTED 02/19/2020</w:t>
          </w:r>
        </w:p>
      </w:sdtContent>
    </w:sdt>
    <w:p w:rsidR="00943D1A" w:rsidP="00C8108C" w:rsidRDefault="00DE256E" w14:paraId="0538FC1A" w14:textId="213E682F">
      <w:pPr>
        <w:pStyle w:val="Page"/>
      </w:pPr>
      <w:bookmarkStart w:name="StartOfAmendmentBody" w:id="1"/>
      <w:bookmarkEnd w:id="1"/>
      <w:permStart w:edGrp="everyone" w:id="1617771686"/>
      <w:r>
        <w:tab/>
      </w:r>
      <w:r w:rsidR="00943D1A">
        <w:t xml:space="preserve">Strike everything after the enacting clause and insert the following: </w:t>
      </w:r>
    </w:p>
    <w:p w:rsidRPr="005C0A3A" w:rsidR="005C0A3A" w:rsidP="005C0A3A" w:rsidRDefault="005C0A3A" w14:paraId="722FA8DD" w14:textId="77777777">
      <w:pPr>
        <w:pStyle w:val="RCWSLText"/>
      </w:pPr>
    </w:p>
    <w:p w:rsidR="005C0A3A" w:rsidP="005C0A3A" w:rsidRDefault="005C0A3A" w14:paraId="40A5CA2B" w14:textId="4A4BBBBA">
      <w:pPr>
        <w:pStyle w:val="RCWSLText"/>
      </w:pPr>
      <w:r>
        <w:tab/>
      </w:r>
      <w:r w:rsidR="00EA1127">
        <w:t>"</w:t>
      </w:r>
      <w:r w:rsidRPr="00BB1881">
        <w:rPr>
          <w:u w:val="single"/>
        </w:rPr>
        <w:t>NEW SECTION.</w:t>
      </w:r>
      <w:r w:rsidRPr="00BB1881">
        <w:t>  </w:t>
      </w:r>
      <w:r w:rsidRPr="00BB1881">
        <w:rPr>
          <w:b/>
          <w:bCs/>
        </w:rPr>
        <w:t>Sec. 1. </w:t>
      </w:r>
      <w:r w:rsidRPr="00BB1881">
        <w:t xml:space="preserve">The legislature finds that manufacturing jobs are important to all regions of Washington because of their above-average wages and strong benefits. Manufacturing industries employ more than two hundred eighty-seven thousand people in Washington. Manufacturers help drive Washington's economy, producing more than fifty-eight billion dollars in goods annually and accounting for nearly twelve percent of the gross state product. More than eighty percent of Washington exports are manufactured goods. The legislature finds that due to a complex variety of factors from global competition, automation, regulatory factors, and productivity gains, this sector of the economy has had output growth without experiencing the desired employment growth during this cycle of economic growth for the country and our state. The legislature intends to investigate these factors and discuss with private sector partners the full spectrum of policy levers that could improve and sustain long-term job growth and regulatory certainty for this critical sector of our economy. Therefore, the legislature intends that the </w:t>
      </w:r>
      <w:r w:rsidR="00EA1127">
        <w:t>d</w:t>
      </w:r>
      <w:r w:rsidRPr="00BB1881">
        <w:t xml:space="preserve">epartment of </w:t>
      </w:r>
      <w:r w:rsidR="00EA1127">
        <w:t>c</w:t>
      </w:r>
      <w:r w:rsidRPr="00BB1881">
        <w:t>ommerce complete a study, in consultation with in-state manufacturing partners.</w:t>
      </w:r>
    </w:p>
    <w:p w:rsidRPr="00BB1881" w:rsidR="005C0A3A" w:rsidP="005C0A3A" w:rsidRDefault="005C0A3A" w14:paraId="3349B1A8" w14:textId="77777777">
      <w:pPr>
        <w:pStyle w:val="RCWSLText"/>
      </w:pPr>
    </w:p>
    <w:p w:rsidR="005C0A3A" w:rsidP="005C0A3A" w:rsidRDefault="005C0A3A" w14:paraId="2D31524C" w14:textId="77777777">
      <w:pPr>
        <w:pStyle w:val="RCWSLText"/>
      </w:pPr>
      <w:r w:rsidRPr="001126A3">
        <w:tab/>
      </w:r>
      <w:r w:rsidRPr="00BB1881">
        <w:rPr>
          <w:u w:val="single"/>
        </w:rPr>
        <w:t>NEW SECTION.</w:t>
      </w:r>
      <w:r w:rsidRPr="00BB1881">
        <w:t>  </w:t>
      </w:r>
      <w:r w:rsidRPr="00BB1881">
        <w:rPr>
          <w:b/>
          <w:bCs/>
        </w:rPr>
        <w:t>Sec. 2.</w:t>
      </w:r>
      <w:r w:rsidRPr="00BB1881">
        <w:t xml:space="preserve"> </w:t>
      </w:r>
      <w:r>
        <w:t>A new section is added to chapter 43.330 RCW to read as follows:</w:t>
      </w:r>
      <w:r w:rsidRPr="00BB1881">
        <w:t xml:space="preserve"> </w:t>
      </w:r>
    </w:p>
    <w:p w:rsidRPr="00BB1881" w:rsidR="005C0A3A" w:rsidP="005C0A3A" w:rsidRDefault="005C0A3A" w14:paraId="582F0666" w14:textId="457D26D9">
      <w:pPr>
        <w:pStyle w:val="RCWSLText"/>
      </w:pPr>
      <w:r>
        <w:tab/>
      </w:r>
      <w:r w:rsidRPr="00BB1881">
        <w:t xml:space="preserve">(1) The </w:t>
      </w:r>
      <w:r>
        <w:t>department</w:t>
      </w:r>
      <w:r w:rsidRPr="00BB1881">
        <w:t xml:space="preserve">, in consultation with the leaders of the economic development committees of the legislature, is directed to complete a study of public policies that would foster growth of all subsectors of </w:t>
      </w:r>
      <w:r w:rsidRPr="00BB1881">
        <w:lastRenderedPageBreak/>
        <w:t xml:space="preserve">manufacturing and growth in manufacturing jobs throughout all of Washington’s thirty-nine counties. The study shall include a comprehensive assessment of policy recommendations that will lead to improvement in regulatory conditions, infrastructure, and workforce development resources that support the growth and sustainability of the manufacturing sector. </w:t>
      </w:r>
      <w:r w:rsidR="00952D21">
        <w:t xml:space="preserve"> B</w:t>
      </w:r>
      <w:r w:rsidRPr="00BB1881" w:rsidR="00952D21">
        <w:t>y December 31, 2020</w:t>
      </w:r>
      <w:r w:rsidR="00952D21">
        <w:t>, t</w:t>
      </w:r>
      <w:r w:rsidRPr="00BB1881">
        <w:t xml:space="preserve">he </w:t>
      </w:r>
      <w:r>
        <w:t xml:space="preserve">department must </w:t>
      </w:r>
      <w:r w:rsidRPr="00BB1881">
        <w:t>complete</w:t>
      </w:r>
      <w:r>
        <w:t xml:space="preserve"> the study</w:t>
      </w:r>
      <w:r w:rsidR="00952D21">
        <w:t xml:space="preserve"> and recommend policies that will facilitate the development of manufacturing in all of Washington state's counties</w:t>
      </w:r>
      <w:r w:rsidRPr="00BB1881">
        <w:t>.</w:t>
      </w:r>
    </w:p>
    <w:p w:rsidRPr="00BB1881" w:rsidR="005C0A3A" w:rsidP="005C0A3A" w:rsidRDefault="005C0A3A" w14:paraId="1F155A43" w14:textId="45F14C31">
      <w:pPr>
        <w:pStyle w:val="RCWSLText"/>
      </w:pPr>
      <w:r>
        <w:tab/>
      </w:r>
      <w:r w:rsidRPr="00BB1881">
        <w:t xml:space="preserve">(2) </w:t>
      </w:r>
      <w:r>
        <w:t>The department</w:t>
      </w:r>
      <w:r w:rsidRPr="00BB1881">
        <w:t xml:space="preserve"> shall meet regularly with an advisory committee convened by a statewide manufacturing association to assist in the scoping of the study and evaluation of policy recommendations. </w:t>
      </w:r>
      <w:r>
        <w:t>The department</w:t>
      </w:r>
      <w:r w:rsidRPr="00BB1881">
        <w:t xml:space="preserve"> shall </w:t>
      </w:r>
      <w:r>
        <w:t>solicit</w:t>
      </w:r>
      <w:r w:rsidRPr="00BB1881">
        <w:t xml:space="preserve"> information and analysis </w:t>
      </w:r>
      <w:r>
        <w:t xml:space="preserve">from </w:t>
      </w:r>
      <w:r w:rsidRPr="00BB1881">
        <w:t xml:space="preserve">other state agencies </w:t>
      </w:r>
      <w:r>
        <w:t xml:space="preserve">that </w:t>
      </w:r>
      <w:r w:rsidRPr="00BB1881">
        <w:t>hav</w:t>
      </w:r>
      <w:r>
        <w:t>e</w:t>
      </w:r>
      <w:r w:rsidRPr="00BB1881">
        <w:t xml:space="preserve"> </w:t>
      </w:r>
      <w:r>
        <w:t xml:space="preserve">a </w:t>
      </w:r>
      <w:r w:rsidRPr="00BB1881">
        <w:t xml:space="preserve">regulatory and tax impact on the manufacturing industry. The advisory group shall be allowed to offer a report as an appendix to the official study and </w:t>
      </w:r>
      <w:r w:rsidR="00EA1127">
        <w:t>the department's</w:t>
      </w:r>
      <w:r w:rsidRPr="00BB1881">
        <w:t xml:space="preserve"> policy recommendations.  The advisory group shall include, but not be limited to, members from each of the following industry subsectors:</w:t>
      </w:r>
    </w:p>
    <w:p w:rsidRPr="00BB1881" w:rsidR="005C0A3A" w:rsidP="005C0A3A" w:rsidRDefault="005C0A3A" w14:paraId="113482B3" w14:textId="77777777">
      <w:pPr>
        <w:pStyle w:val="RCWSLText"/>
        <w:ind w:left="576"/>
      </w:pPr>
      <w:r w:rsidRPr="00BB1881">
        <w:t>(a) Aerospace manufacturing;</w:t>
      </w:r>
    </w:p>
    <w:p w:rsidRPr="00BB1881" w:rsidR="005C0A3A" w:rsidP="005C0A3A" w:rsidRDefault="005C0A3A" w14:paraId="2686D602" w14:textId="77777777">
      <w:pPr>
        <w:pStyle w:val="RCWSLText"/>
        <w:ind w:left="576"/>
      </w:pPr>
      <w:r w:rsidRPr="00BB1881">
        <w:t>(b) Food manufacturing;</w:t>
      </w:r>
    </w:p>
    <w:p w:rsidRPr="00BB1881" w:rsidR="005C0A3A" w:rsidP="005C0A3A" w:rsidRDefault="005C0A3A" w14:paraId="1DCCE16C" w14:textId="77777777">
      <w:pPr>
        <w:pStyle w:val="RCWSLText"/>
        <w:ind w:left="576"/>
      </w:pPr>
      <w:r w:rsidRPr="00BB1881">
        <w:t>(c) Beverage manufacturing;</w:t>
      </w:r>
    </w:p>
    <w:p w:rsidRPr="00BB1881" w:rsidR="005C0A3A" w:rsidP="005C0A3A" w:rsidRDefault="005C0A3A" w14:paraId="57F0A5C7" w14:textId="77777777">
      <w:pPr>
        <w:pStyle w:val="RCWSLText"/>
        <w:ind w:left="576"/>
      </w:pPr>
      <w:r w:rsidRPr="00BB1881">
        <w:t>(d) Wood product manufacturing;</w:t>
      </w:r>
    </w:p>
    <w:p w:rsidRPr="00BB1881" w:rsidR="005C0A3A" w:rsidP="005C0A3A" w:rsidRDefault="005C0A3A" w14:paraId="4614B050" w14:textId="77777777">
      <w:pPr>
        <w:pStyle w:val="RCWSLText"/>
        <w:ind w:left="576"/>
      </w:pPr>
      <w:r w:rsidRPr="00BB1881">
        <w:t>(e) Primary metal manufacturing;</w:t>
      </w:r>
    </w:p>
    <w:p w:rsidRPr="00BB1881" w:rsidR="005C0A3A" w:rsidP="005C0A3A" w:rsidRDefault="005C0A3A" w14:paraId="22BCD1EB" w14:textId="77777777">
      <w:pPr>
        <w:pStyle w:val="RCWSLText"/>
        <w:ind w:left="576"/>
      </w:pPr>
      <w:r w:rsidRPr="00BB1881">
        <w:t>(f) Machinery manufacturing;</w:t>
      </w:r>
    </w:p>
    <w:p w:rsidRPr="00BB1881" w:rsidR="005C0A3A" w:rsidP="005C0A3A" w:rsidRDefault="005C0A3A" w14:paraId="40CDEA94" w14:textId="77777777">
      <w:pPr>
        <w:pStyle w:val="RCWSLText"/>
        <w:ind w:left="576"/>
      </w:pPr>
      <w:r w:rsidRPr="00BB1881">
        <w:t>(g) Computer and electronic product manufacturing;</w:t>
      </w:r>
    </w:p>
    <w:p w:rsidRPr="00BB1881" w:rsidR="005C0A3A" w:rsidP="005C0A3A" w:rsidRDefault="005C0A3A" w14:paraId="36AD112C" w14:textId="77777777">
      <w:pPr>
        <w:pStyle w:val="RCWSLText"/>
        <w:ind w:left="576"/>
      </w:pPr>
      <w:r w:rsidRPr="00BB1881">
        <w:t>(h) Furniture and related product manufacturing;</w:t>
      </w:r>
    </w:p>
    <w:p w:rsidRPr="00BB1881" w:rsidR="005C0A3A" w:rsidP="005C0A3A" w:rsidRDefault="005C0A3A" w14:paraId="2878A3EC" w14:textId="77777777">
      <w:pPr>
        <w:pStyle w:val="RCWSLText"/>
        <w:ind w:left="576"/>
      </w:pPr>
      <w:r w:rsidRPr="00BB1881">
        <w:t>(i) Transportation equipment manufacturing;</w:t>
      </w:r>
    </w:p>
    <w:p w:rsidRPr="00BB1881" w:rsidR="005C0A3A" w:rsidP="005C0A3A" w:rsidRDefault="005C0A3A" w14:paraId="37354D88" w14:textId="77777777">
      <w:pPr>
        <w:pStyle w:val="RCWSLText"/>
        <w:ind w:left="576"/>
      </w:pPr>
      <w:r w:rsidRPr="00BB1881">
        <w:t>(j) Chemical manufacturing;</w:t>
      </w:r>
    </w:p>
    <w:p w:rsidRPr="00BB1881" w:rsidR="005C0A3A" w:rsidP="005C0A3A" w:rsidRDefault="005C0A3A" w14:paraId="12EC281C" w14:textId="77777777">
      <w:pPr>
        <w:pStyle w:val="RCWSLText"/>
        <w:ind w:left="576"/>
      </w:pPr>
      <w:r w:rsidRPr="00BB1881">
        <w:t>(k) Plastics and rubber products manufacturing;</w:t>
      </w:r>
    </w:p>
    <w:p w:rsidRPr="00BB1881" w:rsidR="005C0A3A" w:rsidP="005C0A3A" w:rsidRDefault="005C0A3A" w14:paraId="08CB7B83" w14:textId="77777777">
      <w:pPr>
        <w:pStyle w:val="RCWSLText"/>
        <w:ind w:left="576"/>
      </w:pPr>
      <w:r w:rsidRPr="00BB1881">
        <w:t>(l) Paper manufacturing;</w:t>
      </w:r>
    </w:p>
    <w:p w:rsidRPr="00BB1881" w:rsidR="005C0A3A" w:rsidP="005C0A3A" w:rsidRDefault="005C0A3A" w14:paraId="014E130E" w14:textId="77777777">
      <w:pPr>
        <w:pStyle w:val="RCWSLText"/>
        <w:ind w:left="576"/>
      </w:pPr>
      <w:r w:rsidRPr="00BB1881">
        <w:t>(m) Printing and related support activities;</w:t>
      </w:r>
    </w:p>
    <w:p w:rsidRPr="00BB1881" w:rsidR="005C0A3A" w:rsidP="005C0A3A" w:rsidRDefault="005C0A3A" w14:paraId="2B3DB7FC" w14:textId="77777777">
      <w:pPr>
        <w:pStyle w:val="RCWSLText"/>
        <w:ind w:left="576"/>
      </w:pPr>
      <w:r w:rsidRPr="00BB1881">
        <w:t>(n) Maritime manufacturing; and</w:t>
      </w:r>
    </w:p>
    <w:p w:rsidR="00DF5D0E" w:rsidP="005C0A3A" w:rsidRDefault="005C0A3A" w14:paraId="762C2D4F" w14:textId="5735E980">
      <w:pPr>
        <w:pStyle w:val="RCWSLText"/>
      </w:pPr>
      <w:r>
        <w:tab/>
      </w:r>
      <w:r w:rsidRPr="00BB1881">
        <w:t>(o) Clean energy manufacturing.</w:t>
      </w:r>
      <w:r w:rsidR="00EA1127">
        <w:t>"</w:t>
      </w:r>
    </w:p>
    <w:p w:rsidR="00EA1127" w:rsidP="005C0A3A" w:rsidRDefault="00EA1127" w14:paraId="0C7CDBED" w14:textId="5A5121D1">
      <w:pPr>
        <w:pStyle w:val="RCWSLText"/>
      </w:pPr>
    </w:p>
    <w:p w:rsidRPr="00943D1A" w:rsidR="00EA1127" w:rsidP="005C0A3A" w:rsidRDefault="00EA1127" w14:paraId="758B2BC2" w14:textId="6CAA2AB9">
      <w:pPr>
        <w:pStyle w:val="RCWSLText"/>
      </w:pPr>
      <w:r>
        <w:tab/>
        <w:t>Correct the title.</w:t>
      </w:r>
    </w:p>
    <w:permEnd w:id="1617771686"/>
    <w:p w:rsidR="00ED2EEB" w:rsidP="00943D1A" w:rsidRDefault="00ED2EEB" w14:paraId="17D334ED"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222344167"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6715596A" w14:textId="77777777">
            <w:tc>
              <w:tcPr>
                <w:tcW w:w="540" w:type="dxa"/>
                <w:shd w:val="clear" w:color="auto" w:fill="FFFFFF" w:themeFill="background1"/>
              </w:tcPr>
              <w:p w:rsidR="00D659AC" w:rsidP="00943D1A" w:rsidRDefault="00D659AC" w14:paraId="1CA21A14" w14:textId="77777777">
                <w:pPr>
                  <w:pStyle w:val="Effect"/>
                  <w:suppressLineNumbers/>
                  <w:shd w:val="clear" w:color="auto" w:fill="auto"/>
                  <w:ind w:left="0" w:firstLine="0"/>
                </w:pPr>
              </w:p>
            </w:tc>
            <w:tc>
              <w:tcPr>
                <w:tcW w:w="9874" w:type="dxa"/>
                <w:shd w:val="clear" w:color="auto" w:fill="FFFFFF" w:themeFill="background1"/>
              </w:tcPr>
              <w:p w:rsidR="005C0A3A" w:rsidP="005C0A3A" w:rsidRDefault="0096303F" w14:paraId="2BD1D6D5" w14:textId="14DE8C92">
                <w:pPr>
                  <w:pStyle w:val="Effect"/>
                  <w:suppressLineNumbers/>
                  <w:shd w:val="clear" w:color="auto" w:fill="auto"/>
                  <w:ind w:left="0" w:firstLine="0"/>
                </w:pPr>
                <w:r w:rsidRPr="0096303F">
                  <w:tab/>
                </w:r>
                <w:r w:rsidRPr="0096303F" w:rsidR="001C1B27">
                  <w:rPr>
                    <w:u w:val="single"/>
                  </w:rPr>
                  <w:t>EFFECT:</w:t>
                </w:r>
                <w:r w:rsidRPr="0096303F" w:rsidR="001C1B27">
                  <w:t> </w:t>
                </w:r>
                <w:r w:rsidR="005C0A3A">
                  <w:t xml:space="preserve">(1) Directs the Department of Commerce (Department), rather than a legislative work group, to </w:t>
                </w:r>
                <w:r w:rsidRPr="007E3FFB" w:rsidR="005C0A3A">
                  <w:t>complete</w:t>
                </w:r>
                <w:r w:rsidR="005C0A3A">
                  <w:t xml:space="preserve"> </w:t>
                </w:r>
                <w:r w:rsidRPr="007E3FFB" w:rsidR="005C0A3A">
                  <w:t xml:space="preserve">a study of public policies </w:t>
                </w:r>
                <w:r w:rsidR="005C0A3A">
                  <w:t xml:space="preserve">for the stated purpose of </w:t>
                </w:r>
                <w:r w:rsidRPr="007E3FFB" w:rsidR="005C0A3A">
                  <w:t>foster</w:t>
                </w:r>
                <w:r w:rsidR="005C0A3A">
                  <w:t>ing the</w:t>
                </w:r>
                <w:r w:rsidRPr="007E3FFB" w:rsidR="005C0A3A">
                  <w:t xml:space="preserve"> growth of all manufacturing subsectors and growth in manufacturing jobs throughout all</w:t>
                </w:r>
                <w:r w:rsidR="005C0A3A">
                  <w:t xml:space="preserve"> Washington counties.</w:t>
                </w:r>
              </w:p>
              <w:p w:rsidR="005C0A3A" w:rsidP="005C0A3A" w:rsidRDefault="005C0A3A" w14:paraId="2C2B7B5A" w14:textId="77777777">
                <w:pPr>
                  <w:pStyle w:val="Effect"/>
                  <w:suppressLineNumbers/>
                  <w:shd w:val="clear" w:color="auto" w:fill="auto"/>
                  <w:ind w:left="0" w:firstLine="0"/>
                </w:pPr>
                <w:r>
                  <w:t xml:space="preserve">    (2) Requires the Department to meet with the advisory committee convened by a statewide manufacturing association </w:t>
                </w:r>
                <w:r w:rsidRPr="00B52D70">
                  <w:t>to assist in the scoping of the study and evaluation of policy recommendations</w:t>
                </w:r>
                <w:r>
                  <w:t>.</w:t>
                </w:r>
              </w:p>
              <w:p w:rsidR="005C0A3A" w:rsidP="005C0A3A" w:rsidRDefault="005C0A3A" w14:paraId="1B27FA99" w14:textId="23D991F1">
                <w:pPr>
                  <w:pStyle w:val="Effect"/>
                  <w:suppressLineNumbers/>
                  <w:shd w:val="clear" w:color="auto" w:fill="auto"/>
                  <w:ind w:left="0" w:firstLine="0"/>
                </w:pPr>
                <w:r>
                  <w:t xml:space="preserve">    (3) Requires the Department</w:t>
                </w:r>
                <w:r w:rsidRPr="00BB1881">
                  <w:t xml:space="preserve"> </w:t>
                </w:r>
                <w:r w:rsidR="00EA1127">
                  <w:t xml:space="preserve">to </w:t>
                </w:r>
                <w:r>
                  <w:t xml:space="preserve">receive </w:t>
                </w:r>
                <w:r w:rsidRPr="00BB1881">
                  <w:t xml:space="preserve">information and analysis </w:t>
                </w:r>
                <w:r>
                  <w:t>from</w:t>
                </w:r>
                <w:r w:rsidRPr="00BB1881">
                  <w:t xml:space="preserve"> other state agencies </w:t>
                </w:r>
                <w:r>
                  <w:t>that have a</w:t>
                </w:r>
                <w:r w:rsidRPr="00BB1881">
                  <w:t xml:space="preserve"> regulatory and tax impact on the manufacturing industry.</w:t>
                </w:r>
              </w:p>
              <w:p w:rsidR="005C0A3A" w:rsidP="005C0A3A" w:rsidRDefault="005C0A3A" w14:paraId="67C57D52" w14:textId="77777777">
                <w:pPr>
                  <w:pStyle w:val="Effect"/>
                  <w:suppressLineNumbers/>
                  <w:shd w:val="clear" w:color="auto" w:fill="auto"/>
                  <w:ind w:left="0" w:firstLine="0"/>
                </w:pPr>
                <w:r>
                  <w:t xml:space="preserve">    (4) Allows t</w:t>
                </w:r>
                <w:r w:rsidRPr="008F0473">
                  <w:t>he advisory group to offer a report as an appendix to the study and</w:t>
                </w:r>
                <w:r>
                  <w:t xml:space="preserve"> </w:t>
                </w:r>
                <w:r w:rsidRPr="008F0473">
                  <w:t>policy recommendations.</w:t>
                </w:r>
              </w:p>
              <w:p w:rsidR="005C0A3A" w:rsidP="005C0A3A" w:rsidRDefault="005C0A3A" w14:paraId="1E65A668" w14:textId="1BD0C366">
                <w:pPr>
                  <w:pStyle w:val="Effect"/>
                  <w:suppressLineNumbers/>
                  <w:shd w:val="clear" w:color="auto" w:fill="auto"/>
                  <w:ind w:left="0" w:firstLine="0"/>
                </w:pPr>
                <w:r>
                  <w:t xml:space="preserve">    (</w:t>
                </w:r>
                <w:r w:rsidR="003F7002">
                  <w:t>5</w:t>
                </w:r>
                <w:r>
                  <w:t xml:space="preserve">) Removes the legislative work group and makes corresponding changes.  </w:t>
                </w:r>
              </w:p>
              <w:p w:rsidR="005C0A3A" w:rsidP="005C0A3A" w:rsidRDefault="005C0A3A" w14:paraId="3CADA1AC" w14:textId="3A3755F0">
                <w:pPr>
                  <w:pStyle w:val="Effect"/>
                  <w:suppressLineNumbers/>
                  <w:shd w:val="clear" w:color="auto" w:fill="auto"/>
                  <w:ind w:left="0" w:firstLine="0"/>
                </w:pPr>
                <w:r>
                  <w:t xml:space="preserve">    (</w:t>
                </w:r>
                <w:r w:rsidR="003F7002">
                  <w:t>6</w:t>
                </w:r>
                <w:r>
                  <w:t xml:space="preserve">) Removes certain nonvoting members from the advisory group, including certain state agencies and certain manufacturing representatives.  </w:t>
                </w:r>
              </w:p>
              <w:p w:rsidRPr="0096303F" w:rsidR="005C0A3A" w:rsidP="005C0A3A" w:rsidRDefault="005C0A3A" w14:paraId="6C201EAB" w14:textId="752C14B2">
                <w:pPr>
                  <w:pStyle w:val="Effect"/>
                  <w:suppressLineNumbers/>
                  <w:shd w:val="clear" w:color="auto" w:fill="auto"/>
                  <w:ind w:left="0" w:firstLine="0"/>
                </w:pPr>
                <w:r>
                  <w:t xml:space="preserve">    (</w:t>
                </w:r>
                <w:r w:rsidR="003F7002">
                  <w:t>7</w:t>
                </w:r>
                <w:r>
                  <w:t xml:space="preserve">) Provides that the </w:t>
                </w:r>
                <w:r w:rsidRPr="00987BEE">
                  <w:t>study</w:t>
                </w:r>
                <w:r w:rsidR="004366C0">
                  <w:t xml:space="preserve"> and recommendations</w:t>
                </w:r>
                <w:r w:rsidRPr="00987BEE">
                  <w:t xml:space="preserve"> </w:t>
                </w:r>
                <w:r>
                  <w:t xml:space="preserve">must </w:t>
                </w:r>
                <w:r w:rsidRPr="00987BEE">
                  <w:t>be completed by December 31, 2020</w:t>
                </w:r>
                <w:r>
                  <w:t>.</w:t>
                </w:r>
              </w:p>
              <w:p w:rsidRPr="007D1589" w:rsidR="001B4E53" w:rsidP="005C0A3A" w:rsidRDefault="005C0A3A" w14:paraId="53A4747A" w14:textId="36F28B0E">
                <w:pPr>
                  <w:pStyle w:val="Effect"/>
                  <w:suppressLineNumbers/>
                  <w:shd w:val="clear" w:color="auto" w:fill="auto"/>
                  <w:ind w:left="0" w:firstLine="0"/>
                </w:pPr>
                <w:r>
                  <w:t xml:space="preserve">    (</w:t>
                </w:r>
                <w:r w:rsidR="003F7002">
                  <w:t>8</w:t>
                </w:r>
                <w:r>
                  <w:t>) Modifies the intent section.</w:t>
                </w:r>
                <w:r w:rsidRPr="0096303F" w:rsidR="001C1B27">
                  <w:t> </w:t>
                </w:r>
              </w:p>
            </w:tc>
          </w:tr>
        </w:sdtContent>
      </w:sdt>
      <w:permEnd w:id="1222344167"/>
    </w:tbl>
    <w:p w:rsidR="00DF5D0E" w:rsidP="00943D1A" w:rsidRDefault="00DF5D0E" w14:paraId="39142355" w14:textId="77777777">
      <w:pPr>
        <w:pStyle w:val="BillEnd"/>
        <w:suppressLineNumbers/>
      </w:pPr>
    </w:p>
    <w:p w:rsidR="00DF5D0E" w:rsidP="00943D1A" w:rsidRDefault="00DE256E" w14:paraId="549C35F7" w14:textId="77777777">
      <w:pPr>
        <w:pStyle w:val="BillEnd"/>
        <w:suppressLineNumbers/>
      </w:pPr>
      <w:r>
        <w:rPr>
          <w:b/>
        </w:rPr>
        <w:t>--- END ---</w:t>
      </w:r>
    </w:p>
    <w:p w:rsidR="00DF5D0E" w:rsidP="00943D1A" w:rsidRDefault="00AB682C" w14:paraId="07CF2684"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11"/>
      <w:headerReference w:type="default" r:id="rId12"/>
      <w:footerReference w:type="even" r:id="rId13"/>
      <w:footerReference w:type="default" r:id="rId14"/>
      <w:headerReference w:type="first" r:id="rId15"/>
      <w:footerReference w:type="first" r:id="rId16"/>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534E0" w14:textId="77777777" w:rsidR="00943D1A" w:rsidRDefault="00943D1A" w:rsidP="00DF5D0E">
      <w:r>
        <w:separator/>
      </w:r>
    </w:p>
  </w:endnote>
  <w:endnote w:type="continuationSeparator" w:id="0">
    <w:p w14:paraId="7E5154D0" w14:textId="77777777" w:rsidR="00943D1A" w:rsidRDefault="00943D1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A3A" w:rsidRDefault="005C0A3A" w14:paraId="53E5674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C35120" w14:paraId="25C3A5EA" w14:textId="26AFAAF1">
    <w:pPr>
      <w:pStyle w:val="AmendDraftFooter"/>
    </w:pPr>
    <w:fldSimple w:instr=" TITLE   \* MERGEFORMAT ">
      <w:r>
        <w:t>2879-S AMH VICK RAYM 088</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C35120" w14:paraId="5287719A" w14:textId="3A66AC50">
    <w:pPr>
      <w:pStyle w:val="AmendDraftFooter"/>
    </w:pPr>
    <w:fldSimple w:instr=" TITLE   \* MERGEFORMAT ">
      <w:r>
        <w:t>2879-S AMH VICK RAYM 088</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B2FEB" w14:textId="77777777" w:rsidR="00943D1A" w:rsidRDefault="00943D1A" w:rsidP="00DF5D0E">
      <w:r>
        <w:separator/>
      </w:r>
    </w:p>
  </w:footnote>
  <w:footnote w:type="continuationSeparator" w:id="0">
    <w:p w14:paraId="5F922F01" w14:textId="77777777" w:rsidR="00943D1A" w:rsidRDefault="00943D1A"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F8331" w14:textId="77777777" w:rsidR="005C0A3A" w:rsidRDefault="005C0A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E455E" w14:textId="77777777" w:rsidR="001B4E53" w:rsidRDefault="007049E4">
    <w:r>
      <w:rPr>
        <w:noProof/>
      </w:rPr>
      <mc:AlternateContent>
        <mc:Choice Requires="wps">
          <w:drawing>
            <wp:anchor distT="0" distB="0" distL="114300" distR="114300" simplePos="0" relativeHeight="251657216" behindDoc="0" locked="0" layoutInCell="1" allowOverlap="1" wp14:anchorId="7942EE00" wp14:editId="17B177B4">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15D88F" w14:textId="77777777" w:rsidR="001B4E53" w:rsidRDefault="001B4E53">
                          <w:pPr>
                            <w:pStyle w:val="RCWSLText"/>
                            <w:jc w:val="right"/>
                          </w:pPr>
                          <w:r>
                            <w:t>1</w:t>
                          </w:r>
                        </w:p>
                        <w:p w14:paraId="2721DEBC" w14:textId="77777777" w:rsidR="001B4E53" w:rsidRDefault="001B4E53">
                          <w:pPr>
                            <w:pStyle w:val="RCWSLText"/>
                            <w:jc w:val="right"/>
                          </w:pPr>
                          <w:r>
                            <w:t>2</w:t>
                          </w:r>
                        </w:p>
                        <w:p w14:paraId="596AA4A4" w14:textId="77777777" w:rsidR="001B4E53" w:rsidRDefault="001B4E53">
                          <w:pPr>
                            <w:pStyle w:val="RCWSLText"/>
                            <w:jc w:val="right"/>
                          </w:pPr>
                          <w:r>
                            <w:t>3</w:t>
                          </w:r>
                        </w:p>
                        <w:p w14:paraId="6B3B1951" w14:textId="77777777" w:rsidR="001B4E53" w:rsidRDefault="001B4E53">
                          <w:pPr>
                            <w:pStyle w:val="RCWSLText"/>
                            <w:jc w:val="right"/>
                          </w:pPr>
                          <w:r>
                            <w:t>4</w:t>
                          </w:r>
                        </w:p>
                        <w:p w14:paraId="55472E49" w14:textId="77777777" w:rsidR="001B4E53" w:rsidRDefault="001B4E53">
                          <w:pPr>
                            <w:pStyle w:val="RCWSLText"/>
                            <w:jc w:val="right"/>
                          </w:pPr>
                          <w:r>
                            <w:t>5</w:t>
                          </w:r>
                        </w:p>
                        <w:p w14:paraId="26C79C15" w14:textId="77777777" w:rsidR="001B4E53" w:rsidRDefault="001B4E53">
                          <w:pPr>
                            <w:pStyle w:val="RCWSLText"/>
                            <w:jc w:val="right"/>
                          </w:pPr>
                          <w:r>
                            <w:t>6</w:t>
                          </w:r>
                        </w:p>
                        <w:p w14:paraId="52BBAB3E" w14:textId="77777777" w:rsidR="001B4E53" w:rsidRDefault="001B4E53">
                          <w:pPr>
                            <w:pStyle w:val="RCWSLText"/>
                            <w:jc w:val="right"/>
                          </w:pPr>
                          <w:r>
                            <w:t>7</w:t>
                          </w:r>
                        </w:p>
                        <w:p w14:paraId="04A54CA8" w14:textId="77777777" w:rsidR="001B4E53" w:rsidRDefault="001B4E53">
                          <w:pPr>
                            <w:pStyle w:val="RCWSLText"/>
                            <w:jc w:val="right"/>
                          </w:pPr>
                          <w:r>
                            <w:t>8</w:t>
                          </w:r>
                        </w:p>
                        <w:p w14:paraId="547A886B" w14:textId="77777777" w:rsidR="001B4E53" w:rsidRDefault="001B4E53">
                          <w:pPr>
                            <w:pStyle w:val="RCWSLText"/>
                            <w:jc w:val="right"/>
                          </w:pPr>
                          <w:r>
                            <w:t>9</w:t>
                          </w:r>
                        </w:p>
                        <w:p w14:paraId="7BD06455" w14:textId="77777777" w:rsidR="001B4E53" w:rsidRDefault="001B4E53">
                          <w:pPr>
                            <w:pStyle w:val="RCWSLText"/>
                            <w:jc w:val="right"/>
                          </w:pPr>
                          <w:r>
                            <w:t>10</w:t>
                          </w:r>
                        </w:p>
                        <w:p w14:paraId="04A60D90" w14:textId="77777777" w:rsidR="001B4E53" w:rsidRDefault="001B4E53">
                          <w:pPr>
                            <w:pStyle w:val="RCWSLText"/>
                            <w:jc w:val="right"/>
                          </w:pPr>
                          <w:r>
                            <w:t>11</w:t>
                          </w:r>
                        </w:p>
                        <w:p w14:paraId="71630A60" w14:textId="77777777" w:rsidR="001B4E53" w:rsidRDefault="001B4E53">
                          <w:pPr>
                            <w:pStyle w:val="RCWSLText"/>
                            <w:jc w:val="right"/>
                          </w:pPr>
                          <w:r>
                            <w:t>12</w:t>
                          </w:r>
                        </w:p>
                        <w:p w14:paraId="7F92067F" w14:textId="77777777" w:rsidR="001B4E53" w:rsidRDefault="001B4E53">
                          <w:pPr>
                            <w:pStyle w:val="RCWSLText"/>
                            <w:jc w:val="right"/>
                          </w:pPr>
                          <w:r>
                            <w:t>13</w:t>
                          </w:r>
                        </w:p>
                        <w:p w14:paraId="20103FA2" w14:textId="77777777" w:rsidR="001B4E53" w:rsidRDefault="001B4E53">
                          <w:pPr>
                            <w:pStyle w:val="RCWSLText"/>
                            <w:jc w:val="right"/>
                          </w:pPr>
                          <w:r>
                            <w:t>14</w:t>
                          </w:r>
                        </w:p>
                        <w:p w14:paraId="2A65E951" w14:textId="77777777" w:rsidR="001B4E53" w:rsidRDefault="001B4E53">
                          <w:pPr>
                            <w:pStyle w:val="RCWSLText"/>
                            <w:jc w:val="right"/>
                          </w:pPr>
                          <w:r>
                            <w:t>15</w:t>
                          </w:r>
                        </w:p>
                        <w:p w14:paraId="22B49C7F" w14:textId="77777777" w:rsidR="001B4E53" w:rsidRDefault="001B4E53">
                          <w:pPr>
                            <w:pStyle w:val="RCWSLText"/>
                            <w:jc w:val="right"/>
                          </w:pPr>
                          <w:r>
                            <w:t>16</w:t>
                          </w:r>
                        </w:p>
                        <w:p w14:paraId="05E48656" w14:textId="77777777" w:rsidR="001B4E53" w:rsidRDefault="001B4E53">
                          <w:pPr>
                            <w:pStyle w:val="RCWSLText"/>
                            <w:jc w:val="right"/>
                          </w:pPr>
                          <w:r>
                            <w:t>17</w:t>
                          </w:r>
                        </w:p>
                        <w:p w14:paraId="2B024EAF" w14:textId="77777777" w:rsidR="001B4E53" w:rsidRDefault="001B4E53">
                          <w:pPr>
                            <w:pStyle w:val="RCWSLText"/>
                            <w:jc w:val="right"/>
                          </w:pPr>
                          <w:r>
                            <w:t>18</w:t>
                          </w:r>
                        </w:p>
                        <w:p w14:paraId="12916751" w14:textId="77777777" w:rsidR="001B4E53" w:rsidRDefault="001B4E53">
                          <w:pPr>
                            <w:pStyle w:val="RCWSLText"/>
                            <w:jc w:val="right"/>
                          </w:pPr>
                          <w:r>
                            <w:t>19</w:t>
                          </w:r>
                        </w:p>
                        <w:p w14:paraId="6F355CCC" w14:textId="77777777" w:rsidR="001B4E53" w:rsidRDefault="001B4E53">
                          <w:pPr>
                            <w:pStyle w:val="RCWSLText"/>
                            <w:jc w:val="right"/>
                          </w:pPr>
                          <w:r>
                            <w:t>20</w:t>
                          </w:r>
                        </w:p>
                        <w:p w14:paraId="6D35FE29" w14:textId="77777777" w:rsidR="001B4E53" w:rsidRDefault="001B4E53">
                          <w:pPr>
                            <w:pStyle w:val="RCWSLText"/>
                            <w:jc w:val="right"/>
                          </w:pPr>
                          <w:r>
                            <w:t>21</w:t>
                          </w:r>
                        </w:p>
                        <w:p w14:paraId="4B645511" w14:textId="77777777" w:rsidR="001B4E53" w:rsidRDefault="001B4E53">
                          <w:pPr>
                            <w:pStyle w:val="RCWSLText"/>
                            <w:jc w:val="right"/>
                          </w:pPr>
                          <w:r>
                            <w:t>22</w:t>
                          </w:r>
                        </w:p>
                        <w:p w14:paraId="632055D9" w14:textId="77777777" w:rsidR="001B4E53" w:rsidRDefault="001B4E53">
                          <w:pPr>
                            <w:pStyle w:val="RCWSLText"/>
                            <w:jc w:val="right"/>
                          </w:pPr>
                          <w:r>
                            <w:t>23</w:t>
                          </w:r>
                        </w:p>
                        <w:p w14:paraId="6A8A5C84" w14:textId="77777777" w:rsidR="001B4E53" w:rsidRDefault="001B4E53">
                          <w:pPr>
                            <w:pStyle w:val="RCWSLText"/>
                            <w:jc w:val="right"/>
                          </w:pPr>
                          <w:r>
                            <w:t>24</w:t>
                          </w:r>
                        </w:p>
                        <w:p w14:paraId="590C295D" w14:textId="77777777" w:rsidR="001B4E53" w:rsidRDefault="001B4E53">
                          <w:pPr>
                            <w:pStyle w:val="RCWSLText"/>
                            <w:jc w:val="right"/>
                          </w:pPr>
                          <w:r>
                            <w:t>25</w:t>
                          </w:r>
                        </w:p>
                        <w:p w14:paraId="429BC6D4" w14:textId="77777777" w:rsidR="001B4E53" w:rsidRDefault="001B4E53">
                          <w:pPr>
                            <w:pStyle w:val="RCWSLText"/>
                            <w:jc w:val="right"/>
                          </w:pPr>
                          <w:r>
                            <w:t>26</w:t>
                          </w:r>
                        </w:p>
                        <w:p w14:paraId="6D277806" w14:textId="77777777" w:rsidR="001B4E53" w:rsidRDefault="001B4E53">
                          <w:pPr>
                            <w:pStyle w:val="RCWSLText"/>
                            <w:jc w:val="right"/>
                          </w:pPr>
                          <w:r>
                            <w:t>27</w:t>
                          </w:r>
                        </w:p>
                        <w:p w14:paraId="1E34632F" w14:textId="77777777" w:rsidR="001B4E53" w:rsidRDefault="001B4E53">
                          <w:pPr>
                            <w:pStyle w:val="RCWSLText"/>
                            <w:jc w:val="right"/>
                          </w:pPr>
                          <w:r>
                            <w:t>28</w:t>
                          </w:r>
                        </w:p>
                        <w:p w14:paraId="5ACDD638" w14:textId="77777777" w:rsidR="001B4E53" w:rsidRDefault="001B4E53">
                          <w:pPr>
                            <w:pStyle w:val="RCWSLText"/>
                            <w:jc w:val="right"/>
                          </w:pPr>
                          <w:r>
                            <w:t>29</w:t>
                          </w:r>
                        </w:p>
                        <w:p w14:paraId="259FFB83" w14:textId="77777777" w:rsidR="001B4E53" w:rsidRDefault="001B4E53">
                          <w:pPr>
                            <w:pStyle w:val="RCWSLText"/>
                            <w:jc w:val="right"/>
                          </w:pPr>
                          <w:r>
                            <w:t>30</w:t>
                          </w:r>
                        </w:p>
                        <w:p w14:paraId="058089EA" w14:textId="77777777" w:rsidR="001B4E53" w:rsidRDefault="001B4E53">
                          <w:pPr>
                            <w:pStyle w:val="RCWSLText"/>
                            <w:jc w:val="right"/>
                          </w:pPr>
                          <w:r>
                            <w:t>31</w:t>
                          </w:r>
                        </w:p>
                        <w:p w14:paraId="2F3787C3" w14:textId="77777777" w:rsidR="001B4E53" w:rsidRDefault="001B4E53">
                          <w:pPr>
                            <w:pStyle w:val="RCWSLText"/>
                            <w:jc w:val="right"/>
                          </w:pPr>
                          <w:r>
                            <w:t>32</w:t>
                          </w:r>
                        </w:p>
                        <w:p w14:paraId="00600EB3" w14:textId="77777777" w:rsidR="001B4E53" w:rsidRDefault="001B4E53">
                          <w:pPr>
                            <w:pStyle w:val="RCWSLText"/>
                            <w:jc w:val="right"/>
                          </w:pPr>
                          <w:r>
                            <w:t>33</w:t>
                          </w:r>
                        </w:p>
                        <w:p w14:paraId="002087C1"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42EE00"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14:paraId="7E15D88F" w14:textId="77777777" w:rsidR="001B4E53" w:rsidRDefault="001B4E53">
                    <w:pPr>
                      <w:pStyle w:val="RCWSLText"/>
                      <w:jc w:val="right"/>
                    </w:pPr>
                    <w:r>
                      <w:t>1</w:t>
                    </w:r>
                  </w:p>
                  <w:p w14:paraId="2721DEBC" w14:textId="77777777" w:rsidR="001B4E53" w:rsidRDefault="001B4E53">
                    <w:pPr>
                      <w:pStyle w:val="RCWSLText"/>
                      <w:jc w:val="right"/>
                    </w:pPr>
                    <w:r>
                      <w:t>2</w:t>
                    </w:r>
                  </w:p>
                  <w:p w14:paraId="596AA4A4" w14:textId="77777777" w:rsidR="001B4E53" w:rsidRDefault="001B4E53">
                    <w:pPr>
                      <w:pStyle w:val="RCWSLText"/>
                      <w:jc w:val="right"/>
                    </w:pPr>
                    <w:r>
                      <w:t>3</w:t>
                    </w:r>
                  </w:p>
                  <w:p w14:paraId="6B3B1951" w14:textId="77777777" w:rsidR="001B4E53" w:rsidRDefault="001B4E53">
                    <w:pPr>
                      <w:pStyle w:val="RCWSLText"/>
                      <w:jc w:val="right"/>
                    </w:pPr>
                    <w:r>
                      <w:t>4</w:t>
                    </w:r>
                  </w:p>
                  <w:p w14:paraId="55472E49" w14:textId="77777777" w:rsidR="001B4E53" w:rsidRDefault="001B4E53">
                    <w:pPr>
                      <w:pStyle w:val="RCWSLText"/>
                      <w:jc w:val="right"/>
                    </w:pPr>
                    <w:r>
                      <w:t>5</w:t>
                    </w:r>
                  </w:p>
                  <w:p w14:paraId="26C79C15" w14:textId="77777777" w:rsidR="001B4E53" w:rsidRDefault="001B4E53">
                    <w:pPr>
                      <w:pStyle w:val="RCWSLText"/>
                      <w:jc w:val="right"/>
                    </w:pPr>
                    <w:r>
                      <w:t>6</w:t>
                    </w:r>
                  </w:p>
                  <w:p w14:paraId="52BBAB3E" w14:textId="77777777" w:rsidR="001B4E53" w:rsidRDefault="001B4E53">
                    <w:pPr>
                      <w:pStyle w:val="RCWSLText"/>
                      <w:jc w:val="right"/>
                    </w:pPr>
                    <w:r>
                      <w:t>7</w:t>
                    </w:r>
                  </w:p>
                  <w:p w14:paraId="04A54CA8" w14:textId="77777777" w:rsidR="001B4E53" w:rsidRDefault="001B4E53">
                    <w:pPr>
                      <w:pStyle w:val="RCWSLText"/>
                      <w:jc w:val="right"/>
                    </w:pPr>
                    <w:r>
                      <w:t>8</w:t>
                    </w:r>
                  </w:p>
                  <w:p w14:paraId="547A886B" w14:textId="77777777" w:rsidR="001B4E53" w:rsidRDefault="001B4E53">
                    <w:pPr>
                      <w:pStyle w:val="RCWSLText"/>
                      <w:jc w:val="right"/>
                    </w:pPr>
                    <w:r>
                      <w:t>9</w:t>
                    </w:r>
                  </w:p>
                  <w:p w14:paraId="7BD06455" w14:textId="77777777" w:rsidR="001B4E53" w:rsidRDefault="001B4E53">
                    <w:pPr>
                      <w:pStyle w:val="RCWSLText"/>
                      <w:jc w:val="right"/>
                    </w:pPr>
                    <w:r>
                      <w:t>10</w:t>
                    </w:r>
                  </w:p>
                  <w:p w14:paraId="04A60D90" w14:textId="77777777" w:rsidR="001B4E53" w:rsidRDefault="001B4E53">
                    <w:pPr>
                      <w:pStyle w:val="RCWSLText"/>
                      <w:jc w:val="right"/>
                    </w:pPr>
                    <w:r>
                      <w:t>11</w:t>
                    </w:r>
                  </w:p>
                  <w:p w14:paraId="71630A60" w14:textId="77777777" w:rsidR="001B4E53" w:rsidRDefault="001B4E53">
                    <w:pPr>
                      <w:pStyle w:val="RCWSLText"/>
                      <w:jc w:val="right"/>
                    </w:pPr>
                    <w:r>
                      <w:t>12</w:t>
                    </w:r>
                  </w:p>
                  <w:p w14:paraId="7F92067F" w14:textId="77777777" w:rsidR="001B4E53" w:rsidRDefault="001B4E53">
                    <w:pPr>
                      <w:pStyle w:val="RCWSLText"/>
                      <w:jc w:val="right"/>
                    </w:pPr>
                    <w:r>
                      <w:t>13</w:t>
                    </w:r>
                  </w:p>
                  <w:p w14:paraId="20103FA2" w14:textId="77777777" w:rsidR="001B4E53" w:rsidRDefault="001B4E53">
                    <w:pPr>
                      <w:pStyle w:val="RCWSLText"/>
                      <w:jc w:val="right"/>
                    </w:pPr>
                    <w:r>
                      <w:t>14</w:t>
                    </w:r>
                  </w:p>
                  <w:p w14:paraId="2A65E951" w14:textId="77777777" w:rsidR="001B4E53" w:rsidRDefault="001B4E53">
                    <w:pPr>
                      <w:pStyle w:val="RCWSLText"/>
                      <w:jc w:val="right"/>
                    </w:pPr>
                    <w:r>
                      <w:t>15</w:t>
                    </w:r>
                  </w:p>
                  <w:p w14:paraId="22B49C7F" w14:textId="77777777" w:rsidR="001B4E53" w:rsidRDefault="001B4E53">
                    <w:pPr>
                      <w:pStyle w:val="RCWSLText"/>
                      <w:jc w:val="right"/>
                    </w:pPr>
                    <w:r>
                      <w:t>16</w:t>
                    </w:r>
                  </w:p>
                  <w:p w14:paraId="05E48656" w14:textId="77777777" w:rsidR="001B4E53" w:rsidRDefault="001B4E53">
                    <w:pPr>
                      <w:pStyle w:val="RCWSLText"/>
                      <w:jc w:val="right"/>
                    </w:pPr>
                    <w:r>
                      <w:t>17</w:t>
                    </w:r>
                  </w:p>
                  <w:p w14:paraId="2B024EAF" w14:textId="77777777" w:rsidR="001B4E53" w:rsidRDefault="001B4E53">
                    <w:pPr>
                      <w:pStyle w:val="RCWSLText"/>
                      <w:jc w:val="right"/>
                    </w:pPr>
                    <w:r>
                      <w:t>18</w:t>
                    </w:r>
                  </w:p>
                  <w:p w14:paraId="12916751" w14:textId="77777777" w:rsidR="001B4E53" w:rsidRDefault="001B4E53">
                    <w:pPr>
                      <w:pStyle w:val="RCWSLText"/>
                      <w:jc w:val="right"/>
                    </w:pPr>
                    <w:r>
                      <w:t>19</w:t>
                    </w:r>
                  </w:p>
                  <w:p w14:paraId="6F355CCC" w14:textId="77777777" w:rsidR="001B4E53" w:rsidRDefault="001B4E53">
                    <w:pPr>
                      <w:pStyle w:val="RCWSLText"/>
                      <w:jc w:val="right"/>
                    </w:pPr>
                    <w:r>
                      <w:t>20</w:t>
                    </w:r>
                  </w:p>
                  <w:p w14:paraId="6D35FE29" w14:textId="77777777" w:rsidR="001B4E53" w:rsidRDefault="001B4E53">
                    <w:pPr>
                      <w:pStyle w:val="RCWSLText"/>
                      <w:jc w:val="right"/>
                    </w:pPr>
                    <w:r>
                      <w:t>21</w:t>
                    </w:r>
                  </w:p>
                  <w:p w14:paraId="4B645511" w14:textId="77777777" w:rsidR="001B4E53" w:rsidRDefault="001B4E53">
                    <w:pPr>
                      <w:pStyle w:val="RCWSLText"/>
                      <w:jc w:val="right"/>
                    </w:pPr>
                    <w:r>
                      <w:t>22</w:t>
                    </w:r>
                  </w:p>
                  <w:p w14:paraId="632055D9" w14:textId="77777777" w:rsidR="001B4E53" w:rsidRDefault="001B4E53">
                    <w:pPr>
                      <w:pStyle w:val="RCWSLText"/>
                      <w:jc w:val="right"/>
                    </w:pPr>
                    <w:r>
                      <w:t>23</w:t>
                    </w:r>
                  </w:p>
                  <w:p w14:paraId="6A8A5C84" w14:textId="77777777" w:rsidR="001B4E53" w:rsidRDefault="001B4E53">
                    <w:pPr>
                      <w:pStyle w:val="RCWSLText"/>
                      <w:jc w:val="right"/>
                    </w:pPr>
                    <w:r>
                      <w:t>24</w:t>
                    </w:r>
                  </w:p>
                  <w:p w14:paraId="590C295D" w14:textId="77777777" w:rsidR="001B4E53" w:rsidRDefault="001B4E53">
                    <w:pPr>
                      <w:pStyle w:val="RCWSLText"/>
                      <w:jc w:val="right"/>
                    </w:pPr>
                    <w:r>
                      <w:t>25</w:t>
                    </w:r>
                  </w:p>
                  <w:p w14:paraId="429BC6D4" w14:textId="77777777" w:rsidR="001B4E53" w:rsidRDefault="001B4E53">
                    <w:pPr>
                      <w:pStyle w:val="RCWSLText"/>
                      <w:jc w:val="right"/>
                    </w:pPr>
                    <w:r>
                      <w:t>26</w:t>
                    </w:r>
                  </w:p>
                  <w:p w14:paraId="6D277806" w14:textId="77777777" w:rsidR="001B4E53" w:rsidRDefault="001B4E53">
                    <w:pPr>
                      <w:pStyle w:val="RCWSLText"/>
                      <w:jc w:val="right"/>
                    </w:pPr>
                    <w:r>
                      <w:t>27</w:t>
                    </w:r>
                  </w:p>
                  <w:p w14:paraId="1E34632F" w14:textId="77777777" w:rsidR="001B4E53" w:rsidRDefault="001B4E53">
                    <w:pPr>
                      <w:pStyle w:val="RCWSLText"/>
                      <w:jc w:val="right"/>
                    </w:pPr>
                    <w:r>
                      <w:t>28</w:t>
                    </w:r>
                  </w:p>
                  <w:p w14:paraId="5ACDD638" w14:textId="77777777" w:rsidR="001B4E53" w:rsidRDefault="001B4E53">
                    <w:pPr>
                      <w:pStyle w:val="RCWSLText"/>
                      <w:jc w:val="right"/>
                    </w:pPr>
                    <w:r>
                      <w:t>29</w:t>
                    </w:r>
                  </w:p>
                  <w:p w14:paraId="259FFB83" w14:textId="77777777" w:rsidR="001B4E53" w:rsidRDefault="001B4E53">
                    <w:pPr>
                      <w:pStyle w:val="RCWSLText"/>
                      <w:jc w:val="right"/>
                    </w:pPr>
                    <w:r>
                      <w:t>30</w:t>
                    </w:r>
                  </w:p>
                  <w:p w14:paraId="058089EA" w14:textId="77777777" w:rsidR="001B4E53" w:rsidRDefault="001B4E53">
                    <w:pPr>
                      <w:pStyle w:val="RCWSLText"/>
                      <w:jc w:val="right"/>
                    </w:pPr>
                    <w:r>
                      <w:t>31</w:t>
                    </w:r>
                  </w:p>
                  <w:p w14:paraId="2F3787C3" w14:textId="77777777" w:rsidR="001B4E53" w:rsidRDefault="001B4E53">
                    <w:pPr>
                      <w:pStyle w:val="RCWSLText"/>
                      <w:jc w:val="right"/>
                    </w:pPr>
                    <w:r>
                      <w:t>32</w:t>
                    </w:r>
                  </w:p>
                  <w:p w14:paraId="00600EB3" w14:textId="77777777" w:rsidR="001B4E53" w:rsidRDefault="001B4E53">
                    <w:pPr>
                      <w:pStyle w:val="RCWSLText"/>
                      <w:jc w:val="right"/>
                    </w:pPr>
                    <w:r>
                      <w:t>33</w:t>
                    </w:r>
                  </w:p>
                  <w:p w14:paraId="002087C1"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ACC8F" w14:textId="77777777" w:rsidR="001B4E53" w:rsidRDefault="007049E4">
    <w:r>
      <w:rPr>
        <w:noProof/>
      </w:rPr>
      <mc:AlternateContent>
        <mc:Choice Requires="wps">
          <w:drawing>
            <wp:anchor distT="0" distB="0" distL="114300" distR="114300" simplePos="0" relativeHeight="251658240" behindDoc="0" locked="0" layoutInCell="1" allowOverlap="1" wp14:anchorId="0E49F80E" wp14:editId="46BDE563">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0925D1" w14:textId="77777777" w:rsidR="001B4E53" w:rsidRDefault="001B4E53" w:rsidP="00605C39">
                          <w:pPr>
                            <w:pStyle w:val="RCWSLText"/>
                            <w:spacing w:before="2888"/>
                            <w:jc w:val="right"/>
                          </w:pPr>
                          <w:r>
                            <w:t>1</w:t>
                          </w:r>
                        </w:p>
                        <w:p w14:paraId="4BFCB87D" w14:textId="77777777" w:rsidR="001B4E53" w:rsidRDefault="001B4E53">
                          <w:pPr>
                            <w:pStyle w:val="RCWSLText"/>
                            <w:jc w:val="right"/>
                          </w:pPr>
                          <w:r>
                            <w:t>2</w:t>
                          </w:r>
                        </w:p>
                        <w:p w14:paraId="393E6D1A" w14:textId="77777777" w:rsidR="001B4E53" w:rsidRDefault="001B4E53">
                          <w:pPr>
                            <w:pStyle w:val="RCWSLText"/>
                            <w:jc w:val="right"/>
                          </w:pPr>
                          <w:r>
                            <w:t>3</w:t>
                          </w:r>
                        </w:p>
                        <w:p w14:paraId="2AEC422F" w14:textId="77777777" w:rsidR="001B4E53" w:rsidRDefault="001B4E53">
                          <w:pPr>
                            <w:pStyle w:val="RCWSLText"/>
                            <w:jc w:val="right"/>
                          </w:pPr>
                          <w:r>
                            <w:t>4</w:t>
                          </w:r>
                        </w:p>
                        <w:p w14:paraId="44B3C058" w14:textId="77777777" w:rsidR="001B4E53" w:rsidRDefault="001B4E53">
                          <w:pPr>
                            <w:pStyle w:val="RCWSLText"/>
                            <w:jc w:val="right"/>
                          </w:pPr>
                          <w:r>
                            <w:t>5</w:t>
                          </w:r>
                        </w:p>
                        <w:p w14:paraId="3EE6BD72" w14:textId="77777777" w:rsidR="001B4E53" w:rsidRDefault="001B4E53">
                          <w:pPr>
                            <w:pStyle w:val="RCWSLText"/>
                            <w:jc w:val="right"/>
                          </w:pPr>
                          <w:r>
                            <w:t>6</w:t>
                          </w:r>
                        </w:p>
                        <w:p w14:paraId="34FE9136" w14:textId="77777777" w:rsidR="001B4E53" w:rsidRDefault="001B4E53">
                          <w:pPr>
                            <w:pStyle w:val="RCWSLText"/>
                            <w:jc w:val="right"/>
                          </w:pPr>
                          <w:r>
                            <w:t>7</w:t>
                          </w:r>
                        </w:p>
                        <w:p w14:paraId="25159372" w14:textId="77777777" w:rsidR="001B4E53" w:rsidRDefault="001B4E53">
                          <w:pPr>
                            <w:pStyle w:val="RCWSLText"/>
                            <w:jc w:val="right"/>
                          </w:pPr>
                          <w:r>
                            <w:t>8</w:t>
                          </w:r>
                        </w:p>
                        <w:p w14:paraId="47C63330" w14:textId="77777777" w:rsidR="001B4E53" w:rsidRDefault="001B4E53">
                          <w:pPr>
                            <w:pStyle w:val="RCWSLText"/>
                            <w:jc w:val="right"/>
                          </w:pPr>
                          <w:r>
                            <w:t>9</w:t>
                          </w:r>
                        </w:p>
                        <w:p w14:paraId="19A689D0" w14:textId="77777777" w:rsidR="001B4E53" w:rsidRDefault="001B4E53">
                          <w:pPr>
                            <w:pStyle w:val="RCWSLText"/>
                            <w:jc w:val="right"/>
                          </w:pPr>
                          <w:r>
                            <w:t>10</w:t>
                          </w:r>
                        </w:p>
                        <w:p w14:paraId="2501AE15" w14:textId="77777777" w:rsidR="001B4E53" w:rsidRDefault="001B4E53">
                          <w:pPr>
                            <w:pStyle w:val="RCWSLText"/>
                            <w:jc w:val="right"/>
                          </w:pPr>
                          <w:r>
                            <w:t>11</w:t>
                          </w:r>
                        </w:p>
                        <w:p w14:paraId="4C8013F9" w14:textId="77777777" w:rsidR="001B4E53" w:rsidRDefault="001B4E53">
                          <w:pPr>
                            <w:pStyle w:val="RCWSLText"/>
                            <w:jc w:val="right"/>
                          </w:pPr>
                          <w:r>
                            <w:t>12</w:t>
                          </w:r>
                        </w:p>
                        <w:p w14:paraId="688B2812" w14:textId="77777777" w:rsidR="001B4E53" w:rsidRDefault="001B4E53">
                          <w:pPr>
                            <w:pStyle w:val="RCWSLText"/>
                            <w:jc w:val="right"/>
                          </w:pPr>
                          <w:r>
                            <w:t>13</w:t>
                          </w:r>
                        </w:p>
                        <w:p w14:paraId="3D8D3AF7" w14:textId="77777777" w:rsidR="001B4E53" w:rsidRDefault="001B4E53">
                          <w:pPr>
                            <w:pStyle w:val="RCWSLText"/>
                            <w:jc w:val="right"/>
                          </w:pPr>
                          <w:r>
                            <w:t>14</w:t>
                          </w:r>
                        </w:p>
                        <w:p w14:paraId="6E1BFC4E" w14:textId="77777777" w:rsidR="001B4E53" w:rsidRDefault="001B4E53">
                          <w:pPr>
                            <w:pStyle w:val="RCWSLText"/>
                            <w:jc w:val="right"/>
                          </w:pPr>
                          <w:r>
                            <w:t>15</w:t>
                          </w:r>
                        </w:p>
                        <w:p w14:paraId="42AB2FBA" w14:textId="77777777" w:rsidR="001B4E53" w:rsidRDefault="001B4E53">
                          <w:pPr>
                            <w:pStyle w:val="RCWSLText"/>
                            <w:jc w:val="right"/>
                          </w:pPr>
                          <w:r>
                            <w:t>16</w:t>
                          </w:r>
                        </w:p>
                        <w:p w14:paraId="3C52C1EC" w14:textId="77777777" w:rsidR="001B4E53" w:rsidRDefault="001B4E53">
                          <w:pPr>
                            <w:pStyle w:val="RCWSLText"/>
                            <w:jc w:val="right"/>
                          </w:pPr>
                          <w:r>
                            <w:t>17</w:t>
                          </w:r>
                        </w:p>
                        <w:p w14:paraId="4DE63BEC" w14:textId="77777777" w:rsidR="001B4E53" w:rsidRDefault="001B4E53">
                          <w:pPr>
                            <w:pStyle w:val="RCWSLText"/>
                            <w:jc w:val="right"/>
                          </w:pPr>
                          <w:r>
                            <w:t>18</w:t>
                          </w:r>
                        </w:p>
                        <w:p w14:paraId="1495A7A0" w14:textId="77777777" w:rsidR="001B4E53" w:rsidRDefault="001B4E53">
                          <w:pPr>
                            <w:pStyle w:val="RCWSLText"/>
                            <w:jc w:val="right"/>
                          </w:pPr>
                          <w:r>
                            <w:t>19</w:t>
                          </w:r>
                        </w:p>
                        <w:p w14:paraId="4C4C6543" w14:textId="77777777" w:rsidR="001B4E53" w:rsidRDefault="001B4E53">
                          <w:pPr>
                            <w:pStyle w:val="RCWSLText"/>
                            <w:jc w:val="right"/>
                          </w:pPr>
                          <w:r>
                            <w:t>20</w:t>
                          </w:r>
                        </w:p>
                        <w:p w14:paraId="29D5A7C3" w14:textId="77777777" w:rsidR="001B4E53" w:rsidRDefault="001B4E53">
                          <w:pPr>
                            <w:pStyle w:val="RCWSLText"/>
                            <w:jc w:val="right"/>
                          </w:pPr>
                          <w:r>
                            <w:t>21</w:t>
                          </w:r>
                        </w:p>
                        <w:p w14:paraId="0491B750" w14:textId="77777777" w:rsidR="001B4E53" w:rsidRDefault="001B4E53">
                          <w:pPr>
                            <w:pStyle w:val="RCWSLText"/>
                            <w:jc w:val="right"/>
                          </w:pPr>
                          <w:r>
                            <w:t>22</w:t>
                          </w:r>
                        </w:p>
                        <w:p w14:paraId="653238E0" w14:textId="77777777" w:rsidR="001B4E53" w:rsidRDefault="001B4E53">
                          <w:pPr>
                            <w:pStyle w:val="RCWSLText"/>
                            <w:jc w:val="right"/>
                          </w:pPr>
                          <w:r>
                            <w:t>23</w:t>
                          </w:r>
                        </w:p>
                        <w:p w14:paraId="52BCC7C9" w14:textId="77777777" w:rsidR="001B4E53" w:rsidRDefault="001B4E53">
                          <w:pPr>
                            <w:pStyle w:val="RCWSLText"/>
                            <w:jc w:val="right"/>
                          </w:pPr>
                          <w:r>
                            <w:t>24</w:t>
                          </w:r>
                        </w:p>
                        <w:p w14:paraId="2F493EC4" w14:textId="77777777" w:rsidR="001B4E53" w:rsidRDefault="001B4E53" w:rsidP="00060D21">
                          <w:pPr>
                            <w:pStyle w:val="RCWSLText"/>
                            <w:jc w:val="right"/>
                          </w:pPr>
                          <w:r>
                            <w:t>25</w:t>
                          </w:r>
                        </w:p>
                        <w:p w14:paraId="27F9A964" w14:textId="77777777" w:rsidR="001B4E53" w:rsidRDefault="001B4E53" w:rsidP="00060D21">
                          <w:pPr>
                            <w:pStyle w:val="RCWSLText"/>
                            <w:jc w:val="right"/>
                          </w:pPr>
                          <w:r>
                            <w:t>26</w:t>
                          </w:r>
                        </w:p>
                        <w:p w14:paraId="2FE4200B"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49F80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14:paraId="7A0925D1" w14:textId="77777777" w:rsidR="001B4E53" w:rsidRDefault="001B4E53" w:rsidP="00605C39">
                    <w:pPr>
                      <w:pStyle w:val="RCWSLText"/>
                      <w:spacing w:before="2888"/>
                      <w:jc w:val="right"/>
                    </w:pPr>
                    <w:r>
                      <w:t>1</w:t>
                    </w:r>
                  </w:p>
                  <w:p w14:paraId="4BFCB87D" w14:textId="77777777" w:rsidR="001B4E53" w:rsidRDefault="001B4E53">
                    <w:pPr>
                      <w:pStyle w:val="RCWSLText"/>
                      <w:jc w:val="right"/>
                    </w:pPr>
                    <w:r>
                      <w:t>2</w:t>
                    </w:r>
                  </w:p>
                  <w:p w14:paraId="393E6D1A" w14:textId="77777777" w:rsidR="001B4E53" w:rsidRDefault="001B4E53">
                    <w:pPr>
                      <w:pStyle w:val="RCWSLText"/>
                      <w:jc w:val="right"/>
                    </w:pPr>
                    <w:r>
                      <w:t>3</w:t>
                    </w:r>
                  </w:p>
                  <w:p w14:paraId="2AEC422F" w14:textId="77777777" w:rsidR="001B4E53" w:rsidRDefault="001B4E53">
                    <w:pPr>
                      <w:pStyle w:val="RCWSLText"/>
                      <w:jc w:val="right"/>
                    </w:pPr>
                    <w:r>
                      <w:t>4</w:t>
                    </w:r>
                  </w:p>
                  <w:p w14:paraId="44B3C058" w14:textId="77777777" w:rsidR="001B4E53" w:rsidRDefault="001B4E53">
                    <w:pPr>
                      <w:pStyle w:val="RCWSLText"/>
                      <w:jc w:val="right"/>
                    </w:pPr>
                    <w:r>
                      <w:t>5</w:t>
                    </w:r>
                  </w:p>
                  <w:p w14:paraId="3EE6BD72" w14:textId="77777777" w:rsidR="001B4E53" w:rsidRDefault="001B4E53">
                    <w:pPr>
                      <w:pStyle w:val="RCWSLText"/>
                      <w:jc w:val="right"/>
                    </w:pPr>
                    <w:r>
                      <w:t>6</w:t>
                    </w:r>
                  </w:p>
                  <w:p w14:paraId="34FE9136" w14:textId="77777777" w:rsidR="001B4E53" w:rsidRDefault="001B4E53">
                    <w:pPr>
                      <w:pStyle w:val="RCWSLText"/>
                      <w:jc w:val="right"/>
                    </w:pPr>
                    <w:r>
                      <w:t>7</w:t>
                    </w:r>
                  </w:p>
                  <w:p w14:paraId="25159372" w14:textId="77777777" w:rsidR="001B4E53" w:rsidRDefault="001B4E53">
                    <w:pPr>
                      <w:pStyle w:val="RCWSLText"/>
                      <w:jc w:val="right"/>
                    </w:pPr>
                    <w:r>
                      <w:t>8</w:t>
                    </w:r>
                  </w:p>
                  <w:p w14:paraId="47C63330" w14:textId="77777777" w:rsidR="001B4E53" w:rsidRDefault="001B4E53">
                    <w:pPr>
                      <w:pStyle w:val="RCWSLText"/>
                      <w:jc w:val="right"/>
                    </w:pPr>
                    <w:r>
                      <w:t>9</w:t>
                    </w:r>
                  </w:p>
                  <w:p w14:paraId="19A689D0" w14:textId="77777777" w:rsidR="001B4E53" w:rsidRDefault="001B4E53">
                    <w:pPr>
                      <w:pStyle w:val="RCWSLText"/>
                      <w:jc w:val="right"/>
                    </w:pPr>
                    <w:r>
                      <w:t>10</w:t>
                    </w:r>
                  </w:p>
                  <w:p w14:paraId="2501AE15" w14:textId="77777777" w:rsidR="001B4E53" w:rsidRDefault="001B4E53">
                    <w:pPr>
                      <w:pStyle w:val="RCWSLText"/>
                      <w:jc w:val="right"/>
                    </w:pPr>
                    <w:r>
                      <w:t>11</w:t>
                    </w:r>
                  </w:p>
                  <w:p w14:paraId="4C8013F9" w14:textId="77777777" w:rsidR="001B4E53" w:rsidRDefault="001B4E53">
                    <w:pPr>
                      <w:pStyle w:val="RCWSLText"/>
                      <w:jc w:val="right"/>
                    </w:pPr>
                    <w:r>
                      <w:t>12</w:t>
                    </w:r>
                  </w:p>
                  <w:p w14:paraId="688B2812" w14:textId="77777777" w:rsidR="001B4E53" w:rsidRDefault="001B4E53">
                    <w:pPr>
                      <w:pStyle w:val="RCWSLText"/>
                      <w:jc w:val="right"/>
                    </w:pPr>
                    <w:r>
                      <w:t>13</w:t>
                    </w:r>
                  </w:p>
                  <w:p w14:paraId="3D8D3AF7" w14:textId="77777777" w:rsidR="001B4E53" w:rsidRDefault="001B4E53">
                    <w:pPr>
                      <w:pStyle w:val="RCWSLText"/>
                      <w:jc w:val="right"/>
                    </w:pPr>
                    <w:r>
                      <w:t>14</w:t>
                    </w:r>
                  </w:p>
                  <w:p w14:paraId="6E1BFC4E" w14:textId="77777777" w:rsidR="001B4E53" w:rsidRDefault="001B4E53">
                    <w:pPr>
                      <w:pStyle w:val="RCWSLText"/>
                      <w:jc w:val="right"/>
                    </w:pPr>
                    <w:r>
                      <w:t>15</w:t>
                    </w:r>
                  </w:p>
                  <w:p w14:paraId="42AB2FBA" w14:textId="77777777" w:rsidR="001B4E53" w:rsidRDefault="001B4E53">
                    <w:pPr>
                      <w:pStyle w:val="RCWSLText"/>
                      <w:jc w:val="right"/>
                    </w:pPr>
                    <w:r>
                      <w:t>16</w:t>
                    </w:r>
                  </w:p>
                  <w:p w14:paraId="3C52C1EC" w14:textId="77777777" w:rsidR="001B4E53" w:rsidRDefault="001B4E53">
                    <w:pPr>
                      <w:pStyle w:val="RCWSLText"/>
                      <w:jc w:val="right"/>
                    </w:pPr>
                    <w:r>
                      <w:t>17</w:t>
                    </w:r>
                  </w:p>
                  <w:p w14:paraId="4DE63BEC" w14:textId="77777777" w:rsidR="001B4E53" w:rsidRDefault="001B4E53">
                    <w:pPr>
                      <w:pStyle w:val="RCWSLText"/>
                      <w:jc w:val="right"/>
                    </w:pPr>
                    <w:r>
                      <w:t>18</w:t>
                    </w:r>
                  </w:p>
                  <w:p w14:paraId="1495A7A0" w14:textId="77777777" w:rsidR="001B4E53" w:rsidRDefault="001B4E53">
                    <w:pPr>
                      <w:pStyle w:val="RCWSLText"/>
                      <w:jc w:val="right"/>
                    </w:pPr>
                    <w:r>
                      <w:t>19</w:t>
                    </w:r>
                  </w:p>
                  <w:p w14:paraId="4C4C6543" w14:textId="77777777" w:rsidR="001B4E53" w:rsidRDefault="001B4E53">
                    <w:pPr>
                      <w:pStyle w:val="RCWSLText"/>
                      <w:jc w:val="right"/>
                    </w:pPr>
                    <w:r>
                      <w:t>20</w:t>
                    </w:r>
                  </w:p>
                  <w:p w14:paraId="29D5A7C3" w14:textId="77777777" w:rsidR="001B4E53" w:rsidRDefault="001B4E53">
                    <w:pPr>
                      <w:pStyle w:val="RCWSLText"/>
                      <w:jc w:val="right"/>
                    </w:pPr>
                    <w:r>
                      <w:t>21</w:t>
                    </w:r>
                  </w:p>
                  <w:p w14:paraId="0491B750" w14:textId="77777777" w:rsidR="001B4E53" w:rsidRDefault="001B4E53">
                    <w:pPr>
                      <w:pStyle w:val="RCWSLText"/>
                      <w:jc w:val="right"/>
                    </w:pPr>
                    <w:r>
                      <w:t>22</w:t>
                    </w:r>
                  </w:p>
                  <w:p w14:paraId="653238E0" w14:textId="77777777" w:rsidR="001B4E53" w:rsidRDefault="001B4E53">
                    <w:pPr>
                      <w:pStyle w:val="RCWSLText"/>
                      <w:jc w:val="right"/>
                    </w:pPr>
                    <w:r>
                      <w:t>23</w:t>
                    </w:r>
                  </w:p>
                  <w:p w14:paraId="52BCC7C9" w14:textId="77777777" w:rsidR="001B4E53" w:rsidRDefault="001B4E53">
                    <w:pPr>
                      <w:pStyle w:val="RCWSLText"/>
                      <w:jc w:val="right"/>
                    </w:pPr>
                    <w:r>
                      <w:t>24</w:t>
                    </w:r>
                  </w:p>
                  <w:p w14:paraId="2F493EC4" w14:textId="77777777" w:rsidR="001B4E53" w:rsidRDefault="001B4E53" w:rsidP="00060D21">
                    <w:pPr>
                      <w:pStyle w:val="RCWSLText"/>
                      <w:jc w:val="right"/>
                    </w:pPr>
                    <w:r>
                      <w:t>25</w:t>
                    </w:r>
                  </w:p>
                  <w:p w14:paraId="27F9A964" w14:textId="77777777" w:rsidR="001B4E53" w:rsidRDefault="001B4E53" w:rsidP="00060D21">
                    <w:pPr>
                      <w:pStyle w:val="RCWSLText"/>
                      <w:jc w:val="right"/>
                    </w:pPr>
                    <w:r>
                      <w:t>26</w:t>
                    </w:r>
                  </w:p>
                  <w:p w14:paraId="2FE4200B"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A3AC7"/>
    <w:rsid w:val="003B737D"/>
    <w:rsid w:val="003E2FC6"/>
    <w:rsid w:val="003F7002"/>
    <w:rsid w:val="004366C0"/>
    <w:rsid w:val="00492DDC"/>
    <w:rsid w:val="004C6615"/>
    <w:rsid w:val="00523C5A"/>
    <w:rsid w:val="005C0A3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43D1A"/>
    <w:rsid w:val="00952D21"/>
    <w:rsid w:val="0096303F"/>
    <w:rsid w:val="00972869"/>
    <w:rsid w:val="00984CD1"/>
    <w:rsid w:val="009F23A9"/>
    <w:rsid w:val="00A01F29"/>
    <w:rsid w:val="00A17B5B"/>
    <w:rsid w:val="00A4729B"/>
    <w:rsid w:val="00A65A1A"/>
    <w:rsid w:val="00A93D4A"/>
    <w:rsid w:val="00AA1230"/>
    <w:rsid w:val="00AB682C"/>
    <w:rsid w:val="00AD2D0A"/>
    <w:rsid w:val="00B31D1C"/>
    <w:rsid w:val="00B41494"/>
    <w:rsid w:val="00B518D0"/>
    <w:rsid w:val="00B56650"/>
    <w:rsid w:val="00B73E0A"/>
    <w:rsid w:val="00B961E0"/>
    <w:rsid w:val="00BF44DF"/>
    <w:rsid w:val="00C35120"/>
    <w:rsid w:val="00C61A83"/>
    <w:rsid w:val="00C8108C"/>
    <w:rsid w:val="00CD5109"/>
    <w:rsid w:val="00D40447"/>
    <w:rsid w:val="00D659AC"/>
    <w:rsid w:val="00DA47F3"/>
    <w:rsid w:val="00DC2C13"/>
    <w:rsid w:val="00DE256E"/>
    <w:rsid w:val="00DF5D0E"/>
    <w:rsid w:val="00E1471A"/>
    <w:rsid w:val="00E267B1"/>
    <w:rsid w:val="00E41CC6"/>
    <w:rsid w:val="00E66F5D"/>
    <w:rsid w:val="00E831A5"/>
    <w:rsid w:val="00E850E7"/>
    <w:rsid w:val="00EA112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E65E61"/>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ED3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Amendment>
  <BillDocName>2879-S</BillDocName>
  <AmendType>AMH</AmendType>
  <SponsorAcronym>VICK</SponsorAcronym>
  <DrafterAcronym>RAYM</DrafterAcronym>
  <DraftNumber>088</DraftNumber>
  <ReferenceNumber>SHB 2879</ReferenceNumber>
  <Floor>H AMD</Floor>
  <AmendmentNumber> 1681</AmendmentNumber>
  <Sponsors>By Representative Vick</Sponsors>
  <FloorAction>ADOPTED 02/19/2020</FloorAction>
</Amendment>
</file>

<file path=customXml/item2.xml><?xml version="1.0" encoding="utf-8"?>
<ct:contentTypeSchema xmlns:ct="http://schemas.microsoft.com/office/2006/metadata/contentType" xmlns:ma="http://schemas.microsoft.com/office/2006/metadata/properties/metaAttributes" ct:_="" ma:_="" ma:contentTypeName="Document" ma:contentTypeID="0x0101001BCCAA682185BF4D9F0C88225642AEC6" ma:contentTypeVersion="10" ma:contentTypeDescription="Create a new document." ma:contentTypeScope="" ma:versionID="8da1103d978a3888df5066469ab8c784">
  <xsd:schema xmlns:xsd="http://www.w3.org/2001/XMLSchema" xmlns:xs="http://www.w3.org/2001/XMLSchema" xmlns:p="http://schemas.microsoft.com/office/2006/metadata/properties" xmlns:ns1="http://schemas.microsoft.com/sharepoint/v3" xmlns:ns3="6f712e2e-634a-4fa5-9f0f-523ed53075ca" targetNamespace="http://schemas.microsoft.com/office/2006/metadata/properties" ma:root="true" ma:fieldsID="660d42818f60c75e5b1f3f138ebe2c45" ns1:_="" ns3:_="">
    <xsd:import namespace="http://schemas.microsoft.com/sharepoint/v3"/>
    <xsd:import namespace="6f712e2e-634a-4fa5-9f0f-523ed53075ca"/>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712e2e-634a-4fa5-9f0f-523ed53075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0F9304C-FCEE-4ACD-9B3F-481A4DFF630A}">
  <ds:schemaRefs/>
</ds:datastoreItem>
</file>

<file path=customXml/itemProps2.xml><?xml version="1.0" encoding="utf-8"?>
<ds:datastoreItem xmlns:ds="http://schemas.openxmlformats.org/officeDocument/2006/customXml" ds:itemID="{4CB18282-AFC1-4F83-8F9F-90C5766E92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712e2e-634a-4fa5-9f0f-523ed5307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3596F7-BECC-424B-B6C1-2C76B835E755}">
  <ds:schemaRefs>
    <ds:schemaRef ds:uri="http://schemas.microsoft.com/sharepoint/v3/contenttype/forms"/>
  </ds:schemaRefs>
</ds:datastoreItem>
</file>

<file path=customXml/itemProps4.xml><?xml version="1.0" encoding="utf-8"?>
<ds:datastoreItem xmlns:ds="http://schemas.openxmlformats.org/officeDocument/2006/customXml" ds:itemID="{9206EF5B-867C-4911-A368-9C1E5A7F4289}">
  <ds:schemaRefs>
    <ds:schemaRef ds:uri="http://schemas.microsoft.com/office/infopath/2007/PartnerControls"/>
    <ds:schemaRef ds:uri="http://purl.org/dc/dcmitype/"/>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elements/1.1/"/>
    <ds:schemaRef ds:uri="http://schemas.microsoft.com/sharepoint/v3"/>
    <ds:schemaRef ds:uri="6f712e2e-634a-4fa5-9f0f-523ed53075c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16</TotalTime>
  <Pages>2</Pages>
  <Words>651</Words>
  <Characters>3866</Characters>
  <Application>Microsoft Office Word</Application>
  <DocSecurity>8</DocSecurity>
  <Lines>94</Lines>
  <Paragraphs>39</Paragraphs>
  <ScaleCrop>false</ScaleCrop>
  <HeadingPairs>
    <vt:vector size="2" baseType="variant">
      <vt:variant>
        <vt:lpstr>Title</vt:lpstr>
      </vt:variant>
      <vt:variant>
        <vt:i4>1</vt:i4>
      </vt:variant>
    </vt:vector>
  </HeadingPairs>
  <TitlesOfParts>
    <vt:vector size="1" baseType="lpstr">
      <vt:lpstr>2879-S AMH VICK RAYM 088</vt:lpstr>
    </vt:vector>
  </TitlesOfParts>
  <Company>Washington State Legislature</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2879-S AMH VICK RAYM 088</dc:title>
  <dc:creator>Kyle Raymond</dc:creator>
  <cp:lastModifiedBy>Raymond, Kyle</cp:lastModifiedBy>
  <cp:revision>13</cp:revision>
  <dcterms:created xsi:type="dcterms:W3CDTF">2020-02-19T21:57:00Z</dcterms:created>
  <dcterms:modified xsi:type="dcterms:W3CDTF">2020-02-19T22:26:00Z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0x0101001BCCAA682185BF4D9F0C88225642AEC6</vt:lpwstr>
  </property>
</Properties>
</file>