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a8a1c7e9400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5135-S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BOEH</w:t>
        </w:r>
      </w:r>
      <w:r>
        <w:rPr>
          <w:b/>
        </w:rPr>
        <w:t xml:space="preserve"> </w:t>
        <w:r>
          <w:rPr/>
          <w:t xml:space="preserve">H2898.1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5135</w:t>
      </w:r>
      <w:r>
        <w:t xml:space="preserve"> -</w:t>
      </w:r>
      <w:r>
        <w:t xml:space="preserve"> </w:t>
        <w:t xml:space="preserve">H AMD TO ENVI COMM AMD (H-2702.2/19)</w:t>
      </w:r>
      <w:r>
        <w:t xml:space="preserve"> </w:t>
      </w:r>
      <w:r>
        <w:rPr>
          <w:b/>
        </w:rPr>
        <w:t xml:space="preserve">561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Boehnke</w:t>
      </w:r>
    </w:p>
    <w:p>
      <w:pPr>
        <w:jc w:val="right"/>
      </w:pPr>
      <w:r>
        <w:rPr>
          <w:b/>
        </w:rPr>
        <w:t xml:space="preserve">NOT 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30, after "health" insert "and after peer review and affirmative recommendation from the Washington academy of sciences established in chapter 70.220 RCW"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37, after "health" insert "and after peer review and affirmative recommendation from the Washington academy of sciences established in chapter 70.220 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peer review and affirmative recommendation by the Washington Academy of Sciences prior to the identification of a priority chemical or priority consumer product by the Department of Ecology.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737726a3c4b49" /></Relationships>
</file>