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F2E5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55ED">
            <w:t>5291-S2.E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55E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55ED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55ED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3800">
            <w:t>409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2E5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55ED">
            <w:rPr>
              <w:b/>
              <w:u w:val="single"/>
            </w:rPr>
            <w:t>E2SSB 5291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755ED">
            <w:t>H AMD TO PS COMM AMD (H-5074.3/20)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1850</w:t>
          </w:r>
        </w:sdtContent>
      </w:sdt>
    </w:p>
    <w:p w:rsidR="00DF5D0E" w:rsidP="00605C39" w:rsidRDefault="006F2E5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55ED">
            <w:rPr>
              <w:sz w:val="22"/>
            </w:rPr>
            <w:t xml:space="preserve"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55E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03/03/2020</w:t>
          </w:r>
        </w:p>
      </w:sdtContent>
    </w:sdt>
    <w:p w:rsidRPr="00A53800" w:rsidR="002755ED" w:rsidP="00A53800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874917104"/>
      <w:r>
        <w:tab/>
      </w:r>
      <w:r w:rsidR="002755ED">
        <w:t xml:space="preserve">On page </w:t>
      </w:r>
      <w:r w:rsidR="00A36181">
        <w:t xml:space="preserve">15, </w:t>
      </w:r>
      <w:r w:rsidR="0036327F">
        <w:t xml:space="preserve">beginning on </w:t>
      </w:r>
      <w:r w:rsidR="00A36181">
        <w:t>line 28 of the striking amendment, after "for" strike all material through "violent offense" on line 29 and insert "</w:t>
      </w:r>
      <w:r w:rsidRPr="006B7126" w:rsidR="00A36181">
        <w:rPr>
          <w:u w:val="single"/>
        </w:rPr>
        <w:t>:</w:t>
      </w:r>
      <w:r w:rsidR="00A36181">
        <w:t xml:space="preserve"> </w:t>
      </w:r>
      <w:r w:rsidR="006B7126">
        <w:t xml:space="preserve">a </w:t>
      </w:r>
      <w:r w:rsidR="00A36181">
        <w:t>felony ((</w:t>
      </w:r>
      <w:r w:rsidRPr="00A36181" w:rsidR="00A36181">
        <w:rPr>
          <w:strike/>
        </w:rPr>
        <w:t>that is a</w:t>
      </w:r>
      <w:r w:rsidR="00A36181">
        <w:t>)) sex offense ((</w:t>
      </w:r>
      <w:r w:rsidRPr="00A36181" w:rsidR="00A36181">
        <w:rPr>
          <w:strike/>
        </w:rPr>
        <w:t>or</w:t>
      </w:r>
      <w:r w:rsidR="00A36181">
        <w:t>))</w:t>
      </w:r>
      <w:r w:rsidR="00A36181">
        <w:rPr>
          <w:u w:val="single"/>
        </w:rPr>
        <w:t>;</w:t>
      </w:r>
      <w:r w:rsidRPr="006B7126" w:rsidR="00A36181">
        <w:t xml:space="preserve"> </w:t>
      </w:r>
      <w:r w:rsidRPr="006B7126" w:rsidR="006B7126">
        <w:t xml:space="preserve">a </w:t>
      </w:r>
      <w:r w:rsidRPr="00A36181" w:rsidR="00A36181">
        <w:rPr>
          <w:u w:val="single"/>
        </w:rPr>
        <w:t>serious</w:t>
      </w:r>
      <w:r w:rsidR="00A36181">
        <w:t xml:space="preserve"> violent offense</w:t>
      </w:r>
      <w:r w:rsidR="00A36181">
        <w:rPr>
          <w:u w:val="single"/>
        </w:rPr>
        <w:t xml:space="preserve">; </w:t>
      </w:r>
      <w:r w:rsidR="00172CC9">
        <w:rPr>
          <w:u w:val="single"/>
        </w:rPr>
        <w:t xml:space="preserve">or </w:t>
      </w:r>
      <w:r w:rsidR="006B7126">
        <w:rPr>
          <w:u w:val="single"/>
        </w:rPr>
        <w:t xml:space="preserve">a </w:t>
      </w:r>
      <w:r w:rsidR="00A36181">
        <w:rPr>
          <w:u w:val="single"/>
        </w:rPr>
        <w:t>felony offense</w:t>
      </w:r>
      <w:r w:rsidR="006B7126">
        <w:rPr>
          <w:u w:val="single"/>
        </w:rPr>
        <w:t xml:space="preserve"> where the offender was armed with a firearm or deadly weapon in the commission of the offense</w:t>
      </w:r>
      <w:r w:rsidR="00A36181">
        <w:t>"</w:t>
      </w:r>
    </w:p>
    <w:p w:rsidR="00A36181" w:rsidP="00A36181" w:rsidRDefault="00A36181">
      <w:pPr>
        <w:pStyle w:val="RCWSLText"/>
      </w:pPr>
    </w:p>
    <w:p w:rsidRPr="006B7126" w:rsidR="00A36181" w:rsidP="00A36181" w:rsidRDefault="00A36181">
      <w:pPr>
        <w:pStyle w:val="RCWSLText"/>
      </w:pPr>
      <w:r>
        <w:tab/>
        <w:t>On page 1</w:t>
      </w:r>
      <w:r w:rsidR="009C693C">
        <w:t>6</w:t>
      </w:r>
      <w:r>
        <w:t xml:space="preserve">, </w:t>
      </w:r>
      <w:r w:rsidR="0036327F">
        <w:t xml:space="preserve">beginning on </w:t>
      </w:r>
      <w:r>
        <w:t xml:space="preserve">line </w:t>
      </w:r>
      <w:r w:rsidR="009C693C">
        <w:t>8</w:t>
      </w:r>
      <w:r>
        <w:t xml:space="preserve"> of the striking amendment, after "(2)" strike all material through "</w:t>
      </w:r>
      <w:r w:rsidRPr="00A36181">
        <w:rPr>
          <w:u w:val="single"/>
        </w:rPr>
        <w:t>section</w:t>
      </w:r>
      <w:r>
        <w:t xml:space="preserve">" on line 10 and insert </w:t>
      </w:r>
      <w:r w:rsidR="006B7126">
        <w:t>"</w:t>
      </w:r>
      <w:r w:rsidRPr="006B7126" w:rsidR="006B7126">
        <w:rPr>
          <w:u w:val="single"/>
        </w:rPr>
        <w:t>Prior juvenile adjudications are not considered offenses when considering eligibility under this section, except for any sex</w:t>
      </w:r>
      <w:r w:rsidR="006B7126">
        <w:rPr>
          <w:u w:val="single"/>
        </w:rPr>
        <w:t xml:space="preserve"> </w:t>
      </w:r>
      <w:r w:rsidRPr="006B7126" w:rsidR="006B7126">
        <w:rPr>
          <w:u w:val="single"/>
        </w:rPr>
        <w:t xml:space="preserve">offense, serious violent offense, </w:t>
      </w:r>
      <w:r w:rsidR="00172CC9">
        <w:rPr>
          <w:u w:val="single"/>
        </w:rPr>
        <w:t xml:space="preserve">or </w:t>
      </w:r>
      <w:r w:rsidR="006B7126">
        <w:rPr>
          <w:u w:val="single"/>
        </w:rPr>
        <w:t>felony offense where the offender was armed with a firearm or deadly weapon in the commission of the offense</w:t>
      </w:r>
      <w:r w:rsidR="006B7126">
        <w:t>"</w:t>
      </w:r>
    </w:p>
    <w:p w:rsidRPr="002755ED" w:rsidR="00DF5D0E" w:rsidP="002755ED" w:rsidRDefault="00DF5D0E">
      <w:pPr>
        <w:suppressLineNumbers/>
        <w:rPr>
          <w:spacing w:val="-3"/>
        </w:rPr>
      </w:pPr>
    </w:p>
    <w:permEnd w:id="874917104"/>
    <w:p w:rsidR="00ED2EEB" w:rsidP="002755E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19936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755E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93D9B" w:rsidP="00F93D9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93D9B">
                  <w:t>Modifies the eligibility for the</w:t>
                </w:r>
                <w:r w:rsidR="006B7126">
                  <w:t xml:space="preserve"> court-based parenting sentencing alternative</w:t>
                </w:r>
                <w:r w:rsidR="00F93D9B">
                  <w:t xml:space="preserve"> by excluding</w:t>
                </w:r>
                <w:r w:rsidR="006B7126">
                  <w:t xml:space="preserve"> any offender with a prior or current</w:t>
                </w:r>
                <w:r w:rsidR="00F93D9B">
                  <w:t xml:space="preserve"> adult</w:t>
                </w:r>
                <w:r w:rsidR="006B7126">
                  <w:t xml:space="preserve"> </w:t>
                </w:r>
                <w:r w:rsidR="00F93D9B">
                  <w:t>conviction or</w:t>
                </w:r>
                <w:r w:rsidR="009C693C">
                  <w:t xml:space="preserve"> prior</w:t>
                </w:r>
                <w:r w:rsidR="00F93D9B">
                  <w:t xml:space="preserve"> juvenile adjudication of any </w:t>
                </w:r>
                <w:r w:rsidRPr="00F93D9B" w:rsidR="00F93D9B">
                  <w:t xml:space="preserve">felony offense where </w:t>
                </w:r>
                <w:r w:rsidR="00F93D9B">
                  <w:t>he or she</w:t>
                </w:r>
                <w:r w:rsidRPr="00F93D9B" w:rsidR="00F93D9B">
                  <w:t xml:space="preserve"> was armed with a firearm or deadly weapon in the commission of the offense</w:t>
                </w:r>
                <w:r w:rsidR="00F93D9B">
                  <w:t>.</w:t>
                </w:r>
              </w:p>
              <w:p w:rsidRPr="007D1589" w:rsidR="001B4E53" w:rsidP="00F93D9B" w:rsidRDefault="00F93D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</w:t>
                </w:r>
              </w:p>
            </w:tc>
          </w:tr>
        </w:sdtContent>
      </w:sdt>
      <w:permEnd w:id="1021993688"/>
    </w:tbl>
    <w:p w:rsidR="00DF5D0E" w:rsidP="002755ED" w:rsidRDefault="00DF5D0E">
      <w:pPr>
        <w:pStyle w:val="BillEnd"/>
        <w:suppressLineNumbers/>
      </w:pPr>
    </w:p>
    <w:p w:rsidR="00DF5D0E" w:rsidP="002755E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755E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5ED" w:rsidRDefault="002755ED" w:rsidP="00DF5D0E">
      <w:r>
        <w:separator/>
      </w:r>
    </w:p>
  </w:endnote>
  <w:endnote w:type="continuationSeparator" w:id="0">
    <w:p w:rsidR="002755ED" w:rsidRDefault="002755E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C9" w:rsidRDefault="00172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F2E5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3800">
      <w:t>5291-S2.E AMH .... LEON 409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F2E5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6327F">
      <w:t>5291-S2.E AMH .... LEON 409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5ED" w:rsidRDefault="002755ED" w:rsidP="00DF5D0E">
      <w:r>
        <w:separator/>
      </w:r>
    </w:p>
  </w:footnote>
  <w:footnote w:type="continuationSeparator" w:id="0">
    <w:p w:rsidR="002755ED" w:rsidRDefault="002755E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C9" w:rsidRDefault="00172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2CC9"/>
    <w:rsid w:val="001A775A"/>
    <w:rsid w:val="001B4E53"/>
    <w:rsid w:val="001C1B27"/>
    <w:rsid w:val="001C7F91"/>
    <w:rsid w:val="001E6675"/>
    <w:rsid w:val="00217E8A"/>
    <w:rsid w:val="00265296"/>
    <w:rsid w:val="002755ED"/>
    <w:rsid w:val="00281CBD"/>
    <w:rsid w:val="00316CD9"/>
    <w:rsid w:val="0036327F"/>
    <w:rsid w:val="00373DC6"/>
    <w:rsid w:val="003909B9"/>
    <w:rsid w:val="003E2FC6"/>
    <w:rsid w:val="00492DDC"/>
    <w:rsid w:val="004C6615"/>
    <w:rsid w:val="00523C5A"/>
    <w:rsid w:val="005B18D8"/>
    <w:rsid w:val="005E69C3"/>
    <w:rsid w:val="00605C39"/>
    <w:rsid w:val="006841E6"/>
    <w:rsid w:val="006B7126"/>
    <w:rsid w:val="006F2E5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3220"/>
    <w:rsid w:val="00931B84"/>
    <w:rsid w:val="0096303F"/>
    <w:rsid w:val="00972869"/>
    <w:rsid w:val="00984CD1"/>
    <w:rsid w:val="009C693C"/>
    <w:rsid w:val="009F23A9"/>
    <w:rsid w:val="00A01F29"/>
    <w:rsid w:val="00A17B5B"/>
    <w:rsid w:val="00A36181"/>
    <w:rsid w:val="00A4729B"/>
    <w:rsid w:val="00A5380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59C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4196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5291-S2.E</BillDocName>
  <AmendType>AMH</AmendType>
  <SponsorAcronym>GILD</SponsorAcronym>
  <DrafterAcronym>LEON</DrafterAcronym>
  <DraftNumber>409</DraftNumber>
  <ReferenceNumber>E2SSB 5291</ReferenceNumber>
  <Floor>H AMD TO PS COMM AMD (H-5074.3/20)</Floor>
  <AmendmentNumber> 1850</AmendmentNumber>
  <Sponsors>By Representative Gildon</Sponsors>
  <FloorAction>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200</Words>
  <Characters>1004</Characters>
  <Application>Microsoft Office Word</Application>
  <DocSecurity>8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5291-S2.E AMH .... LEON 408</vt:lpstr>
    </vt:vector>
  </TitlesOfParts>
  <Company>Washington State Legislature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5291-S2.E AMH GILD LEON 409</dc:title>
  <dc:creator>Kelly Leonard</dc:creator>
  <cp:lastModifiedBy>Leonard, Kelly</cp:lastModifiedBy>
  <cp:revision>7</cp:revision>
  <dcterms:created xsi:type="dcterms:W3CDTF">2020-03-03T21:59:00Z</dcterms:created>
  <dcterms:modified xsi:type="dcterms:W3CDTF">2020-03-03T22:04:00Z</dcterms:modified>
</cp:coreProperties>
</file>