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56722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031AB">
            <w:t>5323-S.E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031A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031AB">
            <w:t>STOK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031AB">
            <w:t>LIPS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031AB">
            <w:t>347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6722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031AB">
            <w:rPr>
              <w:b/>
              <w:u w:val="single"/>
            </w:rPr>
            <w:t>ESSB 5323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031AB">
            <w:t>H AMD TO FIN COMM AMD (H-5390.1/20)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2132</w:t>
          </w:r>
        </w:sdtContent>
      </w:sdt>
    </w:p>
    <w:p w:rsidR="00DF5D0E" w:rsidP="00605C39" w:rsidRDefault="0056722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031AB">
            <w:rPr>
              <w:sz w:val="22"/>
            </w:rPr>
            <w:t>By Representative Stokesbary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031A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OUT OF ORDER 03/07/2020</w:t>
          </w:r>
        </w:p>
      </w:sdtContent>
    </w:sdt>
    <w:p w:rsidR="004D410C" w:rsidP="004D410C" w:rsidRDefault="00DE256E">
      <w:pPr>
        <w:pStyle w:val="Page"/>
      </w:pPr>
      <w:bookmarkStart w:name="StartOfAmendmentBody" w:id="1"/>
      <w:bookmarkEnd w:id="1"/>
      <w:permStart w:edGrp="everyone" w:id="596521323"/>
      <w:r>
        <w:tab/>
      </w:r>
      <w:r w:rsidR="004D410C">
        <w:t>On page 11, after line 22 of the amendment, insert the following:</w:t>
      </w:r>
    </w:p>
    <w:p w:rsidR="004D410C" w:rsidP="004D410C" w:rsidRDefault="004D410C">
      <w:pPr>
        <w:pStyle w:val="BegSec-New"/>
      </w:pPr>
      <w:r>
        <w:t>"</w:t>
      </w:r>
      <w:r>
        <w:rPr>
          <w:u w:val="single"/>
        </w:rPr>
        <w:t>NEW SECTION.</w:t>
      </w:r>
      <w:r>
        <w:rPr>
          <w:b/>
        </w:rPr>
        <w:t xml:space="preserve"> Sec. </w:t>
      </w:r>
      <w:r w:rsidR="00606DAD">
        <w:rPr>
          <w:b/>
        </w:rPr>
        <w:t>10.</w:t>
      </w:r>
      <w:r>
        <w:t xml:space="preserve">  A new section is added to chapter 82.04 RCW to read as follows: In computing the tax due under this chapter, there may be deducted any amounts derived from the pass-through charge collected by a taxpayer pursuant to this act.</w:t>
      </w:r>
    </w:p>
    <w:p w:rsidR="004D410C" w:rsidP="004D410C" w:rsidRDefault="004D410C">
      <w:pPr>
        <w:pStyle w:val="BegSec-New"/>
      </w:pPr>
      <w:r>
        <w:rPr>
          <w:u w:val="single"/>
        </w:rPr>
        <w:t>NEW SECTION.</w:t>
      </w:r>
      <w:r>
        <w:rPr>
          <w:b/>
        </w:rPr>
        <w:t xml:space="preserve"> Sec. </w:t>
      </w:r>
      <w:r w:rsidR="00606DAD">
        <w:rPr>
          <w:b/>
        </w:rPr>
        <w:t>1</w:t>
      </w:r>
      <w:r>
        <w:rPr>
          <w:b/>
        </w:rPr>
        <w:fldChar w:fldCharType="begin"/>
      </w:r>
      <w:r>
        <w:rPr>
          <w:b/>
        </w:rPr>
        <w:instrText xml:space="preserve"> LISTNUM  LegalDefault  </w:instrText>
      </w:r>
      <w:r>
        <w:rPr>
          <w:b/>
        </w:rPr>
        <w:fldChar w:fldCharType="end"/>
      </w:r>
      <w:r>
        <w:t xml:space="preserve">  A new section is added to chapter 82.08 RCW to read as follows:  The tax levied pursuant to RCW 82.08.020 does not apply to a reusable carryout bag or a recycled content paper carryout bag provided by a retail establishment pursuant to this act.</w:t>
      </w:r>
    </w:p>
    <w:p w:rsidR="004D410C" w:rsidP="004D410C" w:rsidRDefault="004D410C">
      <w:pPr>
        <w:pStyle w:val="RCWSLText"/>
      </w:pPr>
    </w:p>
    <w:p w:rsidRPr="009A31D9" w:rsidR="004D410C" w:rsidP="004D410C" w:rsidRDefault="004D410C">
      <w:pPr>
        <w:pStyle w:val="BegSec-New"/>
      </w:pPr>
      <w:r>
        <w:rPr>
          <w:u w:val="single"/>
        </w:rPr>
        <w:t>NEW SECTION.</w:t>
      </w:r>
      <w:r>
        <w:rPr>
          <w:b/>
        </w:rPr>
        <w:t xml:space="preserve"> Sec. </w:t>
      </w:r>
      <w:r w:rsidR="00606DAD">
        <w:rPr>
          <w:b/>
        </w:rPr>
        <w:t>12.</w:t>
      </w:r>
      <w:r>
        <w:t xml:space="preserve">  RCW 82.32.805 and 82.32.808 do not apply to this act."</w:t>
      </w:r>
    </w:p>
    <w:p w:rsidR="004D410C" w:rsidP="004D410C" w:rsidRDefault="004D410C">
      <w:pPr>
        <w:pStyle w:val="RCWSLText"/>
      </w:pPr>
      <w:r>
        <w:tab/>
      </w:r>
    </w:p>
    <w:p w:rsidRPr="009A31D9" w:rsidR="004D410C" w:rsidP="004D410C" w:rsidRDefault="004D410C">
      <w:pPr>
        <w:pStyle w:val="RCWSLText"/>
      </w:pPr>
      <w:r>
        <w:tab/>
        <w:t>Renumber the remaining sections consecutively and correct any internal references accordingly.</w:t>
      </w:r>
    </w:p>
    <w:p w:rsidRPr="00D031AB" w:rsidR="00DF5D0E" w:rsidP="00D031AB" w:rsidRDefault="00DF5D0E">
      <w:pPr>
        <w:suppressLineNumbers/>
        <w:rPr>
          <w:spacing w:val="-3"/>
        </w:rPr>
      </w:pPr>
    </w:p>
    <w:permEnd w:id="596521323"/>
    <w:p w:rsidR="00ED2EEB" w:rsidP="00D031A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2561391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031A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4D410C" w:rsidP="004D410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4D410C">
                  <w:t>Provides a business and occupation tax deduction and a retail sales tax exemption for the charge for the reusable carryout bag or recycled content paper carryout bag provided by a retail establishment.</w:t>
                </w:r>
              </w:p>
              <w:p w:rsidRPr="0096303F" w:rsidR="001C1B27" w:rsidP="00D031AB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</w:t>
                </w:r>
              </w:p>
              <w:p w:rsidRPr="007D1589" w:rsidR="001B4E53" w:rsidP="00D031A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25613915"/>
    </w:tbl>
    <w:p w:rsidR="00DF5D0E" w:rsidP="00D031AB" w:rsidRDefault="00DF5D0E">
      <w:pPr>
        <w:pStyle w:val="BillEnd"/>
        <w:suppressLineNumbers/>
      </w:pPr>
    </w:p>
    <w:p w:rsidR="00DF5D0E" w:rsidP="00D031A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031A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1AB" w:rsidRDefault="00D031AB" w:rsidP="00DF5D0E">
      <w:r>
        <w:separator/>
      </w:r>
    </w:p>
  </w:endnote>
  <w:endnote w:type="continuationSeparator" w:id="0">
    <w:p w:rsidR="00D031AB" w:rsidRDefault="00D031A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18F" w:rsidRDefault="000C41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47068">
    <w:pPr>
      <w:pStyle w:val="AmendDraftFooter"/>
    </w:pPr>
    <w:fldSimple w:instr=" TITLE   \* MERGEFORMAT ">
      <w:r w:rsidR="00D031AB">
        <w:t>5323-S.E AMH STOK LIPS 347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47068">
    <w:pPr>
      <w:pStyle w:val="AmendDraftFooter"/>
    </w:pPr>
    <w:fldSimple w:instr=" TITLE   \* MERGEFORMAT ">
      <w:r>
        <w:t>5323-S.E AMH STOK LIPS 347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1AB" w:rsidRDefault="00D031AB" w:rsidP="00DF5D0E">
      <w:r>
        <w:separator/>
      </w:r>
    </w:p>
  </w:footnote>
  <w:footnote w:type="continuationSeparator" w:id="0">
    <w:p w:rsidR="00D031AB" w:rsidRDefault="00D031A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18F" w:rsidRDefault="000C41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418F"/>
    <w:rsid w:val="000C6C82"/>
    <w:rsid w:val="000E603A"/>
    <w:rsid w:val="00102468"/>
    <w:rsid w:val="00106544"/>
    <w:rsid w:val="00146AAF"/>
    <w:rsid w:val="001A775A"/>
    <w:rsid w:val="001B4E53"/>
    <w:rsid w:val="001C1B27"/>
    <w:rsid w:val="001C5FA4"/>
    <w:rsid w:val="001C7F91"/>
    <w:rsid w:val="001E6675"/>
    <w:rsid w:val="00217E8A"/>
    <w:rsid w:val="00265296"/>
    <w:rsid w:val="00281CBD"/>
    <w:rsid w:val="00316CD9"/>
    <w:rsid w:val="003E2FC6"/>
    <w:rsid w:val="0043123E"/>
    <w:rsid w:val="00492DDC"/>
    <w:rsid w:val="004C6615"/>
    <w:rsid w:val="004D410C"/>
    <w:rsid w:val="00523C5A"/>
    <w:rsid w:val="0056722B"/>
    <w:rsid w:val="005E69C3"/>
    <w:rsid w:val="00605C39"/>
    <w:rsid w:val="00606DAD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47068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031AB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0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5323-S.E</BillDocName>
  <AmendType>AMH</AmendType>
  <SponsorAcronym>STOK</SponsorAcronym>
  <DrafterAcronym>LIPS</DrafterAcronym>
  <DraftNumber>347</DraftNumber>
  <ReferenceNumber>ESSB 5323</ReferenceNumber>
  <Floor>H AMD TO FIN COMM AMD (H-5390.1/20)</Floor>
  <AmendmentNumber> 2132</AmendmentNumber>
  <Sponsors>By Representative Stokesbary</Sponsors>
  <FloorAction>OUT OF ORDER 03/07/2020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199</Words>
  <Characters>974</Characters>
  <Application>Microsoft Office Word</Application>
  <DocSecurity>8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5323-S.E AMH STOK LIPS 347</dc:title>
  <dc:creator>Jacob Lipson</dc:creator>
  <cp:lastModifiedBy>Lipson, Jacob</cp:lastModifiedBy>
  <cp:revision>8</cp:revision>
  <dcterms:created xsi:type="dcterms:W3CDTF">2020-03-06T05:20:00Z</dcterms:created>
  <dcterms:modified xsi:type="dcterms:W3CDTF">2020-03-06T05:27:00Z</dcterms:modified>
</cp:coreProperties>
</file>