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6378FE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FB33E7">
            <w:t>5395-S.E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FB33E7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FB33E7">
            <w:t>BOEH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FB33E7">
            <w:t>MOET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FB33E7">
            <w:t>173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6378FE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FB33E7">
            <w:rPr>
              <w:b/>
              <w:u w:val="single"/>
            </w:rPr>
            <w:t>ESSB 5395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FB33E7">
            <w:t>H AMD TO ED COMM AMD (H-4971.4/20)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1899</w:t>
          </w:r>
        </w:sdtContent>
      </w:sdt>
    </w:p>
    <w:p w:rsidR="00DF5D0E" w:rsidP="00605C39" w:rsidRDefault="006378FE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FB33E7">
            <w:rPr>
              <w:sz w:val="22"/>
            </w:rPr>
            <w:t xml:space="preserve">By Representative Boehnke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FB33E7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WITHDRAWN 03/04/2020</w:t>
          </w:r>
        </w:p>
      </w:sdtContent>
    </w:sdt>
    <w:p w:rsidR="00826DAD" w:rsidP="00826DAD" w:rsidRDefault="00DE256E">
      <w:pPr>
        <w:pStyle w:val="Page"/>
      </w:pPr>
      <w:bookmarkStart w:name="StartOfAmendmentBody" w:id="1"/>
      <w:bookmarkEnd w:id="1"/>
      <w:permStart w:edGrp="everyone" w:id="1144284348"/>
      <w:r>
        <w:tab/>
      </w:r>
      <w:r w:rsidR="00FB33E7">
        <w:t xml:space="preserve">On page </w:t>
      </w:r>
      <w:r w:rsidR="00826DAD">
        <w:t>2, beginning on line 3 of the striking amendment, after "</w:t>
      </w:r>
      <w:r w:rsidR="00C520F4">
        <w:t>separate</w:t>
      </w:r>
      <w:r w:rsidR="00826DAD">
        <w:t>" strike "</w:t>
      </w:r>
      <w:r w:rsidR="00C520F4">
        <w:t>, outside speakers" and insert "((</w:t>
      </w:r>
      <w:r w:rsidRPr="00CB519F" w:rsidR="00CB519F">
        <w:rPr>
          <w:strike/>
        </w:rPr>
        <w:t xml:space="preserve">, </w:t>
      </w:r>
      <w:r w:rsidRPr="00C520F4" w:rsidR="00C520F4">
        <w:rPr>
          <w:strike/>
        </w:rPr>
        <w:t>outside speakers</w:t>
      </w:r>
      <w:r w:rsidR="00C520F4">
        <w:t>))"</w:t>
      </w:r>
      <w:r w:rsidRPr="00A05783" w:rsidR="00826DAD">
        <w:t> </w:t>
      </w:r>
    </w:p>
    <w:p w:rsidR="00C520F4" w:rsidP="00C520F4" w:rsidRDefault="00C520F4">
      <w:pPr>
        <w:pStyle w:val="RCWSLText"/>
      </w:pPr>
    </w:p>
    <w:p w:rsidRPr="00C520F4" w:rsidR="00C520F4" w:rsidP="00C520F4" w:rsidRDefault="00C520F4">
      <w:pPr>
        <w:pStyle w:val="RCWSLText"/>
      </w:pPr>
      <w:r>
        <w:tab/>
        <w:t>On page 2, line 6 of the striking amendment, after "all" strike "speakers, curriculum," and insert "((</w:t>
      </w:r>
      <w:r w:rsidRPr="00C520F4">
        <w:rPr>
          <w:strike/>
        </w:rPr>
        <w:t>speakers,</w:t>
      </w:r>
      <w:r>
        <w:t>)) curriculum((</w:t>
      </w:r>
      <w:r w:rsidRPr="00C520F4">
        <w:rPr>
          <w:strike/>
        </w:rPr>
        <w:t>,</w:t>
      </w:r>
      <w:r>
        <w:t>))"</w:t>
      </w:r>
    </w:p>
    <w:p w:rsidR="00826DAD" w:rsidP="00826DAD" w:rsidRDefault="00826DAD">
      <w:pPr>
        <w:pStyle w:val="RCWSLText"/>
      </w:pPr>
    </w:p>
    <w:p w:rsidR="00FB33E7" w:rsidP="00826DAD" w:rsidRDefault="00826DAD">
      <w:pPr>
        <w:pStyle w:val="Page"/>
      </w:pPr>
      <w:r>
        <w:tab/>
        <w:t>On page 2, beginning on line 38 of the striking amendment, after "((</w:t>
      </w:r>
      <w:r w:rsidRPr="00A05783">
        <w:rPr>
          <w:strike/>
        </w:rPr>
        <w:t>districts</w:t>
      </w:r>
      <w:r>
        <w:t>))," strike "teachers, and guest speakers" and insert "</w:t>
      </w:r>
      <w:r>
        <w:rPr>
          <w:u w:val="single"/>
        </w:rPr>
        <w:t>and</w:t>
      </w:r>
      <w:r w:rsidRPr="00A05783">
        <w:t xml:space="preserve"> </w:t>
      </w:r>
      <w:r>
        <w:t>teachers((</w:t>
      </w:r>
      <w:r w:rsidRPr="00A05783">
        <w:rPr>
          <w:strike/>
        </w:rPr>
        <w:t>, and guest speakers</w:t>
      </w:r>
      <w:r>
        <w:t>))"</w:t>
      </w:r>
    </w:p>
    <w:p w:rsidRPr="00FB33E7" w:rsidR="00DF5D0E" w:rsidP="00FB33E7" w:rsidRDefault="00DF5D0E">
      <w:pPr>
        <w:suppressLineNumbers/>
        <w:rPr>
          <w:spacing w:val="-3"/>
        </w:rPr>
      </w:pPr>
    </w:p>
    <w:permEnd w:id="1144284348"/>
    <w:p w:rsidR="00ED2EEB" w:rsidP="00FB33E7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262944838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/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FB33E7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96303F" w:rsidR="001C1B27" w:rsidP="00FB33E7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826DAD">
                  <w:t xml:space="preserve">Prohibits schools from using </w:t>
                </w:r>
                <w:r w:rsidR="00C520F4">
                  <w:t>outside</w:t>
                </w:r>
                <w:r w:rsidR="00826DAD">
                  <w:t xml:space="preserve"> speakers in the provision of sexual health education or comprehensive sexual health education.</w:t>
                </w:r>
                <w:r w:rsidRPr="0096303F" w:rsidR="001C1B27">
                  <w:t> </w:t>
                </w:r>
              </w:p>
              <w:p w:rsidRPr="007D1589" w:rsidR="001B4E53" w:rsidP="00FB33E7" w:rsidRDefault="001B4E53">
                <w:pPr>
                  <w:pStyle w:val="ListBullet"/>
                  <w:numPr>
                    <w:ilvl w:val="0"/>
                    <w:numId w:val="0"/>
                  </w:numPr>
                  <w:suppressLineNumbers/>
                </w:pPr>
              </w:p>
            </w:tc>
          </w:tr>
        </w:sdtContent>
      </w:sdt>
      <w:permEnd w:id="262944838"/>
    </w:tbl>
    <w:p w:rsidR="00DF5D0E" w:rsidP="00FB33E7" w:rsidRDefault="00DF5D0E">
      <w:pPr>
        <w:pStyle w:val="BillEnd"/>
        <w:suppressLineNumbers/>
      </w:pPr>
    </w:p>
    <w:p w:rsidR="00DF5D0E" w:rsidP="00FB33E7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FB33E7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3E7" w:rsidRDefault="00FB33E7" w:rsidP="00DF5D0E">
      <w:r>
        <w:separator/>
      </w:r>
    </w:p>
  </w:endnote>
  <w:endnote w:type="continuationSeparator" w:id="0">
    <w:p w:rsidR="00FB33E7" w:rsidRDefault="00FB33E7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78" w:rsidRDefault="000644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378F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FB33E7">
      <w:t>5395-S.E AMH .... MOET 173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6378FE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52746F">
      <w:t>5395-S.E AMH .... MOET 173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3E7" w:rsidRDefault="00FB33E7" w:rsidP="00DF5D0E">
      <w:r>
        <w:separator/>
      </w:r>
    </w:p>
  </w:footnote>
  <w:footnote w:type="continuationSeparator" w:id="0">
    <w:p w:rsidR="00FB33E7" w:rsidRDefault="00FB33E7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478" w:rsidRDefault="000644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60D21"/>
    <w:rsid w:val="00064478"/>
    <w:rsid w:val="00096165"/>
    <w:rsid w:val="000C6C82"/>
    <w:rsid w:val="000E603A"/>
    <w:rsid w:val="00102468"/>
    <w:rsid w:val="00106544"/>
    <w:rsid w:val="00146AAF"/>
    <w:rsid w:val="001A775A"/>
    <w:rsid w:val="001B4E53"/>
    <w:rsid w:val="001C1B27"/>
    <w:rsid w:val="001C5A3E"/>
    <w:rsid w:val="001C7F91"/>
    <w:rsid w:val="001E6675"/>
    <w:rsid w:val="00217E8A"/>
    <w:rsid w:val="00265296"/>
    <w:rsid w:val="00281CBD"/>
    <w:rsid w:val="00316CD9"/>
    <w:rsid w:val="003E2FC6"/>
    <w:rsid w:val="00492DDC"/>
    <w:rsid w:val="004C6615"/>
    <w:rsid w:val="00523C5A"/>
    <w:rsid w:val="0052746F"/>
    <w:rsid w:val="005E69C3"/>
    <w:rsid w:val="00605C39"/>
    <w:rsid w:val="006378FE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26DAD"/>
    <w:rsid w:val="0083749C"/>
    <w:rsid w:val="008443FE"/>
    <w:rsid w:val="00846034"/>
    <w:rsid w:val="008C7E6E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D2D0A"/>
    <w:rsid w:val="00B31D1C"/>
    <w:rsid w:val="00B41494"/>
    <w:rsid w:val="00B518D0"/>
    <w:rsid w:val="00B56650"/>
    <w:rsid w:val="00B73E0A"/>
    <w:rsid w:val="00B961E0"/>
    <w:rsid w:val="00BD504C"/>
    <w:rsid w:val="00BF44DF"/>
    <w:rsid w:val="00C520F4"/>
    <w:rsid w:val="00C61A83"/>
    <w:rsid w:val="00C8108C"/>
    <w:rsid w:val="00CB519F"/>
    <w:rsid w:val="00D40447"/>
    <w:rsid w:val="00D659AC"/>
    <w:rsid w:val="00DA47F3"/>
    <w:rsid w:val="00DC2C13"/>
    <w:rsid w:val="00DE256E"/>
    <w:rsid w:val="00DF5D0E"/>
    <w:rsid w:val="00E1471A"/>
    <w:rsid w:val="00E267B1"/>
    <w:rsid w:val="00E41CC6"/>
    <w:rsid w:val="00E66F5D"/>
    <w:rsid w:val="00E831A5"/>
    <w:rsid w:val="00E850E7"/>
    <w:rsid w:val="00EC4C96"/>
    <w:rsid w:val="00ED2EEB"/>
    <w:rsid w:val="00F229DE"/>
    <w:rsid w:val="00F304D3"/>
    <w:rsid w:val="00F4663F"/>
    <w:rsid w:val="00FB3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AD5A4A"/>
    <w:rsid w:val="00B06A58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5395-S.E</BillDocName>
  <AmendType>AMH</AmendType>
  <SponsorAcronym>BOEH</SponsorAcronym>
  <DrafterAcronym>MOET</DrafterAcronym>
  <DraftNumber>173</DraftNumber>
  <ReferenceNumber>ESSB 5395</ReferenceNumber>
  <Floor>H AMD TO ED COMM AMD (H-4971.4/20)</Floor>
  <AmendmentNumber> 1899</AmendmentNumber>
  <Sponsors>By Representative Boehnke</Sponsors>
  <FloorAction>WITHDRAWN 03/04/2020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9</TotalTime>
  <Pages>1</Pages>
  <Words>114</Words>
  <Characters>636</Characters>
  <Application>Microsoft Office Word</Application>
  <DocSecurity>8</DocSecurity>
  <Lines>27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5395-S.E AMH .... MOET 173</vt:lpstr>
    </vt:vector>
  </TitlesOfParts>
  <Company>Washington State Legislature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5395-S.E AMH BOEH MOET 173</dc:title>
  <dc:creator>Ethan Moreno</dc:creator>
  <cp:lastModifiedBy>Moreno, Ethan</cp:lastModifiedBy>
  <cp:revision>9</cp:revision>
  <dcterms:created xsi:type="dcterms:W3CDTF">2020-02-29T00:28:00Z</dcterms:created>
  <dcterms:modified xsi:type="dcterms:W3CDTF">2020-02-29T00:42:00Z</dcterms:modified>
</cp:coreProperties>
</file>