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7F180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F03E9">
            <w:t>5395-S.E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F03E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F03E9">
            <w:t>YBAR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F03E9">
            <w:t>MOET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F03E9">
            <w:t>188</w:t>
          </w:r>
        </w:sdtContent>
      </w:sdt>
    </w:p>
    <w:p w:rsidR="00DF5D0E" w:rsidP="00B73E0A" w:rsidRDefault="00AA1230">
      <w:pPr>
        <w:pStyle w:val="OfferedBy"/>
        <w:spacing w:after="120"/>
      </w:pPr>
      <w:r>
        <w:tab/>
      </w:r>
      <w:r>
        <w:tab/>
      </w:r>
      <w:r>
        <w:tab/>
      </w:r>
    </w:p>
    <w:p w:rsidR="00DF5D0E" w:rsidRDefault="007F180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F03E9">
            <w:rPr>
              <w:b/>
              <w:u w:val="single"/>
            </w:rPr>
            <w:t>ESSB 5395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F03E9">
            <w:t>H AMD TO ED COMM AMD (H-4971.4/20)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1796</w:t>
          </w:r>
        </w:sdtContent>
      </w:sdt>
    </w:p>
    <w:p w:rsidR="00DF5D0E" w:rsidP="00605C39" w:rsidRDefault="007F180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F03E9">
            <w:rPr>
              <w:sz w:val="22"/>
            </w:rPr>
            <w:t>By Representative Ybarra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F03E9">
          <w:pPr>
            <w:spacing w:after="400" w:line="408" w:lineRule="exact"/>
            <w:jc w:val="right"/>
            <w:rPr>
              <w:b/>
              <w:bCs/>
            </w:rPr>
          </w:pPr>
          <w:r>
            <w:rPr>
              <w:b/>
              <w:bCs/>
            </w:rPr>
            <w:t xml:space="preserve">NOT ADOPTED 03/04/2020</w:t>
          </w:r>
        </w:p>
      </w:sdtContent>
    </w:sdt>
    <w:p w:rsidR="00DF03E9" w:rsidP="00C8108C" w:rsidRDefault="00DE256E">
      <w:pPr>
        <w:pStyle w:val="Page"/>
      </w:pPr>
      <w:bookmarkStart w:name="StartOfAmendmentBody" w:id="1"/>
      <w:bookmarkEnd w:id="1"/>
      <w:permStart w:edGrp="everyone" w:id="642261638"/>
      <w:r>
        <w:tab/>
      </w:r>
      <w:r w:rsidR="00DF03E9">
        <w:t xml:space="preserve">On page </w:t>
      </w:r>
      <w:r w:rsidR="00EF39CD">
        <w:t>6, after line 10 of the striking amendment, insert the following:</w:t>
      </w:r>
    </w:p>
    <w:p w:rsidR="00EF39CD" w:rsidP="00EF39CD" w:rsidRDefault="00EF39CD">
      <w:pPr>
        <w:pStyle w:val="RCWSLText"/>
        <w:rPr>
          <w:u w:val="single"/>
        </w:rPr>
      </w:pPr>
      <w:r>
        <w:tab/>
        <w:t>"</w:t>
      </w:r>
      <w:r>
        <w:rPr>
          <w:u w:val="single"/>
        </w:rPr>
        <w:t>(1</w:t>
      </w:r>
      <w:r w:rsidR="009B6556">
        <w:rPr>
          <w:u w:val="single"/>
        </w:rPr>
        <w:t>2</w:t>
      </w:r>
      <w:r>
        <w:rPr>
          <w:u w:val="single"/>
        </w:rPr>
        <w:t xml:space="preserve">) The requirement to provide comprehensive sexual health education </w:t>
      </w:r>
      <w:r w:rsidR="00B30C9F">
        <w:rPr>
          <w:u w:val="single"/>
        </w:rPr>
        <w:t xml:space="preserve">under </w:t>
      </w:r>
      <w:r>
        <w:rPr>
          <w:u w:val="single"/>
        </w:rPr>
        <w:t>this section does not take effect until the list created by the office of the superintendent of public instruction in accordance with subsection (4) of this section has ten or more curricula for each of the following:</w:t>
      </w:r>
    </w:p>
    <w:p w:rsidR="00EF39CD" w:rsidP="00EF39CD" w:rsidRDefault="00EF39CD">
      <w:pPr>
        <w:pStyle w:val="RCWSLText"/>
        <w:rPr>
          <w:u w:val="single"/>
        </w:rPr>
      </w:pPr>
      <w:r>
        <w:tab/>
      </w:r>
      <w:r>
        <w:rPr>
          <w:u w:val="single"/>
        </w:rPr>
        <w:t>(a) Kindergarten through grade three;</w:t>
      </w:r>
    </w:p>
    <w:p w:rsidR="00EF39CD" w:rsidP="00EF39CD" w:rsidRDefault="00EF39CD">
      <w:pPr>
        <w:pStyle w:val="RCWSLText"/>
        <w:rPr>
          <w:u w:val="single"/>
        </w:rPr>
      </w:pPr>
      <w:r w:rsidRPr="00EF39CD">
        <w:tab/>
      </w:r>
      <w:r>
        <w:rPr>
          <w:u w:val="single"/>
        </w:rPr>
        <w:t>(b) Grades four through five;</w:t>
      </w:r>
    </w:p>
    <w:p w:rsidR="00EF39CD" w:rsidP="00EF39CD" w:rsidRDefault="00EF39CD">
      <w:pPr>
        <w:pStyle w:val="RCWSLText"/>
        <w:rPr>
          <w:u w:val="single"/>
        </w:rPr>
      </w:pPr>
      <w:r w:rsidRPr="00EF39CD">
        <w:tab/>
      </w:r>
      <w:r>
        <w:rPr>
          <w:u w:val="single"/>
        </w:rPr>
        <w:t>(c) Grades six through eight; and</w:t>
      </w:r>
    </w:p>
    <w:p w:rsidRPr="00EF39CD" w:rsidR="00EF39CD" w:rsidP="00EF39CD" w:rsidRDefault="00EF39CD">
      <w:pPr>
        <w:pStyle w:val="RCWSLText"/>
      </w:pPr>
      <w:r w:rsidRPr="00EF39CD">
        <w:tab/>
      </w:r>
      <w:r>
        <w:rPr>
          <w:u w:val="single"/>
        </w:rPr>
        <w:t>(d) Grades nine through twelve.</w:t>
      </w:r>
      <w:r>
        <w:t>"</w:t>
      </w:r>
    </w:p>
    <w:p w:rsidRPr="00DF03E9" w:rsidR="00DF5D0E" w:rsidP="00DF03E9" w:rsidRDefault="00DF5D0E">
      <w:pPr>
        <w:suppressLineNumbers/>
        <w:rPr>
          <w:spacing w:val="-3"/>
        </w:rPr>
      </w:pPr>
    </w:p>
    <w:permEnd w:id="642261638"/>
    <w:p w:rsidR="00ED2EEB" w:rsidP="00DF03E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2012145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F03E9"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DF03E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B30C9F">
                  <w:t>Delays the requirement that public schools provide comprehensive sexual health education (CSHE) to students until the Office of the Superintendent of Public Instruction has approved 10 or more CSHE curricula for each of four specified grade bands.</w:t>
                </w:r>
                <w:r w:rsidRPr="0096303F" w:rsidR="001C1B27">
                  <w:t> </w:t>
                </w:r>
              </w:p>
              <w:p w:rsidRPr="007D1589" w:rsidR="001B4E53" w:rsidP="00DF03E9" w:rsidRDefault="001B4E53">
                <w:pPr>
                  <w:pStyle w:val="ListBullet"/>
                  <w:numPr>
                    <w:ilvl w:val="0"/>
                    <w:numId w:val="0"/>
                  </w:numPr>
                  <w:suppressLineNumbers/>
                </w:pPr>
              </w:p>
            </w:tc>
          </w:tr>
        </w:sdtContent>
      </w:sdt>
      <w:permEnd w:id="620121457"/>
    </w:tbl>
    <w:p w:rsidR="00DF5D0E" w:rsidP="00DF03E9" w:rsidRDefault="00DF5D0E">
      <w:pPr>
        <w:pStyle w:val="BillEnd"/>
        <w:suppressLineNumbers/>
      </w:pPr>
    </w:p>
    <w:p w:rsidR="00DF5D0E" w:rsidP="00DF03E9" w:rsidRDefault="00DE256E">
      <w:pPr>
        <w:pStyle w:val="BillEnd"/>
        <w:suppressLineNumbers/>
      </w:pPr>
      <w:r>
        <w:rPr>
          <w:b/>
        </w:rPr>
        <w:t>--- END ---</w:t>
      </w:r>
    </w:p>
    <w:p w:rsidR="00DF5D0E" w:rsidP="00DF03E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3E9" w:rsidRDefault="00DF03E9" w:rsidP="00DF5D0E">
      <w:r>
        <w:separator/>
      </w:r>
    </w:p>
  </w:endnote>
  <w:endnote w:type="continuationSeparator" w:id="0">
    <w:p w:rsidR="00DF03E9" w:rsidRDefault="00DF03E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EC7" w:rsidRDefault="00E91E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F1803">
    <w:pPr>
      <w:pStyle w:val="AmendDraftFooter"/>
    </w:pPr>
    <w:r>
      <w:fldChar w:fldCharType="begin"/>
    </w:r>
    <w:r>
      <w:instrText xml:space="preserve"> TITLE   \* MERGEFORMAT </w:instrText>
    </w:r>
    <w:r>
      <w:fldChar w:fldCharType="separate"/>
    </w:r>
    <w:r w:rsidR="00DF03E9">
      <w:t>5395-S.E AMH CALD MOET 188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F1803">
    <w:pPr>
      <w:pStyle w:val="AmendDraftFooter"/>
    </w:pPr>
    <w:r>
      <w:fldChar w:fldCharType="begin"/>
    </w:r>
    <w:r>
      <w:instrText xml:space="preserve"> TITLE   \* MERGEFORMAT </w:instrText>
    </w:r>
    <w:r>
      <w:fldChar w:fldCharType="separate"/>
    </w:r>
    <w:r w:rsidR="00192346">
      <w:t>5395-S.E AMH CALD MOET 188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3E9" w:rsidRDefault="00DF03E9" w:rsidP="00DF5D0E">
      <w:r>
        <w:separator/>
      </w:r>
    </w:p>
  </w:footnote>
  <w:footnote w:type="continuationSeparator" w:id="0">
    <w:p w:rsidR="00DF03E9" w:rsidRDefault="00DF03E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EC7" w:rsidRDefault="00E91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92346"/>
    <w:rsid w:val="001A775A"/>
    <w:rsid w:val="001B4E53"/>
    <w:rsid w:val="001C1B27"/>
    <w:rsid w:val="001C7F91"/>
    <w:rsid w:val="001E6675"/>
    <w:rsid w:val="00217E8A"/>
    <w:rsid w:val="00265296"/>
    <w:rsid w:val="00281CBD"/>
    <w:rsid w:val="00316CD9"/>
    <w:rsid w:val="003E2FC6"/>
    <w:rsid w:val="00492DDC"/>
    <w:rsid w:val="004C6615"/>
    <w:rsid w:val="004F5393"/>
    <w:rsid w:val="00523C5A"/>
    <w:rsid w:val="005E69C3"/>
    <w:rsid w:val="00605C39"/>
    <w:rsid w:val="006841E6"/>
    <w:rsid w:val="006F7027"/>
    <w:rsid w:val="007049E4"/>
    <w:rsid w:val="0072335D"/>
    <w:rsid w:val="0072541D"/>
    <w:rsid w:val="00757317"/>
    <w:rsid w:val="007769AF"/>
    <w:rsid w:val="007D1589"/>
    <w:rsid w:val="007D35D4"/>
    <w:rsid w:val="007F1803"/>
    <w:rsid w:val="0083749C"/>
    <w:rsid w:val="008443FE"/>
    <w:rsid w:val="00846034"/>
    <w:rsid w:val="008C7E6E"/>
    <w:rsid w:val="00931B84"/>
    <w:rsid w:val="0096303F"/>
    <w:rsid w:val="00972869"/>
    <w:rsid w:val="00984CD1"/>
    <w:rsid w:val="009B6556"/>
    <w:rsid w:val="009F23A9"/>
    <w:rsid w:val="00A01F29"/>
    <w:rsid w:val="00A17B5B"/>
    <w:rsid w:val="00A4729B"/>
    <w:rsid w:val="00A93D4A"/>
    <w:rsid w:val="00AA1230"/>
    <w:rsid w:val="00AB682C"/>
    <w:rsid w:val="00AD2D0A"/>
    <w:rsid w:val="00B30C9F"/>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03E9"/>
    <w:rsid w:val="00DF5D0E"/>
    <w:rsid w:val="00E1471A"/>
    <w:rsid w:val="00E267B1"/>
    <w:rsid w:val="00E41CC6"/>
    <w:rsid w:val="00E66F5D"/>
    <w:rsid w:val="00E831A5"/>
    <w:rsid w:val="00E850E7"/>
    <w:rsid w:val="00E91EC7"/>
    <w:rsid w:val="00EC4C96"/>
    <w:rsid w:val="00ED2EEB"/>
    <w:rsid w:val="00EF39CD"/>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EE2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5395-S.E</BillDocName>
  <AmendType>AMH</AmendType>
  <SponsorAcronym>YBAR</SponsorAcronym>
  <DrafterAcronym>MOET</DrafterAcronym>
  <DraftNumber>188</DraftNumber>
  <ReferenceNumber>ESSB 5395</ReferenceNumber>
  <Floor>H AMD TO ED COMM AMD (H-4971.4/20)</Floor>
  <AmendmentNumber> 1796</AmendmentNumber>
  <Sponsors>By Representative Ybarra</Sponsors>
  <FloorAction>NOT ADOPTED 03/04/2020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TotalTime>
  <Pages>1</Pages>
  <Words>150</Words>
  <Characters>787</Characters>
  <Application>Microsoft Office Word</Application>
  <DocSecurity>8</DocSecurity>
  <Lines>29</Lines>
  <Paragraphs>13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5395-S.E AMH YBAR MOET 188</dc:title>
  <dc:creator>Ethan Moreno</dc:creator>
  <cp:lastModifiedBy>Moreno, Ethan</cp:lastModifiedBy>
  <cp:revision>8</cp:revision>
  <dcterms:created xsi:type="dcterms:W3CDTF">2020-02-29T17:18:00Z</dcterms:created>
  <dcterms:modified xsi:type="dcterms:W3CDTF">2020-02-29T17:42:00Z</dcterms:modified>
</cp:coreProperties>
</file>