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154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04D75">
            <w:t>5434-S.E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04D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04D75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04D7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4D75">
            <w:t>381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54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04D75">
            <w:rPr>
              <w:b/>
              <w:u w:val="single"/>
            </w:rPr>
            <w:t>ESSB 5434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04D75">
            <w:t xml:space="preserve">H AMD TO </w:t>
          </w:r>
          <w:r w:rsidR="00735748">
            <w:t>CRJ COMM</w:t>
          </w:r>
          <w:r w:rsidR="00C04D75">
            <w:t xml:space="preserve"> AMD (H-</w:t>
          </w:r>
          <w:r w:rsidR="00735748">
            <w:t>5240</w:t>
          </w:r>
          <w:r w:rsidR="00C04D75">
            <w:t>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1787</w:t>
          </w:r>
        </w:sdtContent>
      </w:sdt>
    </w:p>
    <w:p w:rsidR="00DF5D0E" w:rsidP="00605C39" w:rsidRDefault="005154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04D75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04D7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03/03/2020</w:t>
          </w:r>
        </w:p>
      </w:sdtContent>
    </w:sdt>
    <w:p w:rsidR="00C04D75" w:rsidP="00C8108C" w:rsidRDefault="00DE256E">
      <w:pPr>
        <w:pStyle w:val="Page"/>
      </w:pPr>
      <w:bookmarkStart w:name="StartOfAmendmentBody" w:id="1"/>
      <w:bookmarkEnd w:id="1"/>
      <w:permStart w:edGrp="everyone" w:id="1299800619"/>
      <w:r>
        <w:tab/>
      </w:r>
      <w:r w:rsidR="00C04D75">
        <w:t xml:space="preserve">On page </w:t>
      </w:r>
      <w:r w:rsidR="00735748">
        <w:t>1, line 20 of the striking amendment, after "intent to" strike "injure" and insert "incapacitate"</w:t>
      </w:r>
    </w:p>
    <w:p w:rsidRPr="00C04D75" w:rsidR="00DF5D0E" w:rsidP="00C04D75" w:rsidRDefault="00DF5D0E">
      <w:pPr>
        <w:suppressLineNumbers/>
        <w:rPr>
          <w:spacing w:val="-3"/>
        </w:rPr>
      </w:pPr>
    </w:p>
    <w:permEnd w:id="1299800619"/>
    <w:p w:rsidR="00ED2EEB" w:rsidP="00C04D7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35325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04D7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04D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5748">
                  <w:t>Revises the description of a prohibited device that is used or intended to be used as a weapon to "injure" a person by an electronic shock, charge, or impulse, to instead provide that it is used or intended to be used to "incapacitate" a person by an electronic shock, charge, or impulse.</w:t>
                </w:r>
              </w:p>
              <w:p w:rsidRPr="007D1589" w:rsidR="001B4E53" w:rsidP="00C04D7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3532545"/>
    </w:tbl>
    <w:p w:rsidR="00DF5D0E" w:rsidP="00C04D75" w:rsidRDefault="00DF5D0E">
      <w:pPr>
        <w:pStyle w:val="BillEnd"/>
        <w:suppressLineNumbers/>
      </w:pPr>
    </w:p>
    <w:p w:rsidR="00DF5D0E" w:rsidP="00C04D7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04D7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75" w:rsidRDefault="00C04D75" w:rsidP="00DF5D0E">
      <w:r>
        <w:separator/>
      </w:r>
    </w:p>
  </w:endnote>
  <w:endnote w:type="continuationSeparator" w:id="0">
    <w:p w:rsidR="00C04D75" w:rsidRDefault="00C04D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FD" w:rsidRDefault="00B91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154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04D75">
      <w:t>5434-S.E AMH KLIP ADAM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154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919FD">
      <w:t>5434-S.E AMH KLIP ADAM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75" w:rsidRDefault="00C04D75" w:rsidP="00DF5D0E">
      <w:r>
        <w:separator/>
      </w:r>
    </w:p>
  </w:footnote>
  <w:footnote w:type="continuationSeparator" w:id="0">
    <w:p w:rsidR="00C04D75" w:rsidRDefault="00C04D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FD" w:rsidRDefault="00B91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5444"/>
    <w:rsid w:val="00523C5A"/>
    <w:rsid w:val="005E69C3"/>
    <w:rsid w:val="00605C39"/>
    <w:rsid w:val="006841E6"/>
    <w:rsid w:val="006F7027"/>
    <w:rsid w:val="007049E4"/>
    <w:rsid w:val="0072335D"/>
    <w:rsid w:val="0072541D"/>
    <w:rsid w:val="00735748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19FD"/>
    <w:rsid w:val="00B961E0"/>
    <w:rsid w:val="00BF44DF"/>
    <w:rsid w:val="00C04D7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2409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5434-S.E</BillDocName>
  <AmendType>AMH</AmendType>
  <SponsorAcronym>KLIP</SponsorAcronym>
  <DrafterAcronym>ADAM</DrafterAcronym>
  <DraftNumber>381</DraftNumber>
  <ReferenceNumber>ESSB 5434</ReferenceNumber>
  <Floor>H AMD TO CRJ COMM AMD (H-5240.1/20)</Floor>
  <AmendmentNumber> 1787</AmendmentNumber>
  <Sponsors>By Representative Klippert</Sponsors>
  <FloorAction>NOT 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101</Words>
  <Characters>476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5434-S.E AMH KLIP ADAM 381</dc:title>
  <dc:creator>Edie Adams</dc:creator>
  <cp:lastModifiedBy>Adams, Edie</cp:lastModifiedBy>
  <cp:revision>4</cp:revision>
  <dcterms:created xsi:type="dcterms:W3CDTF">2020-03-03T16:16:00Z</dcterms:created>
  <dcterms:modified xsi:type="dcterms:W3CDTF">2020-03-03T16:19:00Z</dcterms:modified>
</cp:coreProperties>
</file>