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96769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61EA6">
            <w:t>5782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61EA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61EA6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61EA6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61EA6">
            <w:t>459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6769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61EA6">
            <w:rPr>
              <w:b/>
              <w:u w:val="single"/>
            </w:rPr>
            <w:t>SB 5782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61EA6">
            <w:t>H AMD TO CRJ COMM AMD (H-5211.1/20)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2124</w:t>
          </w:r>
        </w:sdtContent>
      </w:sdt>
    </w:p>
    <w:p w:rsidR="00DF5D0E" w:rsidP="00605C39" w:rsidRDefault="0096769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61EA6">
            <w:rPr>
              <w:sz w:val="22"/>
            </w:rPr>
            <w:t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61EA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61EA6" w:rsidP="00C8108C" w:rsidRDefault="00DE256E">
      <w:pPr>
        <w:pStyle w:val="Page"/>
      </w:pPr>
      <w:bookmarkStart w:name="StartOfAmendmentBody" w:id="1"/>
      <w:bookmarkEnd w:id="1"/>
      <w:permStart w:edGrp="everyone" w:id="2053268446"/>
      <w:r>
        <w:tab/>
      </w:r>
      <w:r w:rsidR="00D61EA6">
        <w:t xml:space="preserve">On page </w:t>
      </w:r>
      <w:r w:rsidR="004F5BD9">
        <w:t xml:space="preserve">1, line 25, after "section" insert </w:t>
      </w:r>
      <w:r w:rsidRPr="00D176E7" w:rsidR="004F5BD9">
        <w:t>"</w:t>
      </w:r>
      <w:r w:rsidRPr="004F5BD9" w:rsidR="004F5BD9">
        <w:rPr>
          <w:u w:val="single"/>
        </w:rPr>
        <w:t>, unless it is used to inflict death or serious bodily injury</w:t>
      </w:r>
      <w:r w:rsidR="004F5BD9">
        <w:t>"</w:t>
      </w:r>
    </w:p>
    <w:p w:rsidRPr="00D61EA6" w:rsidR="00DF5D0E" w:rsidP="00D61EA6" w:rsidRDefault="00DF5D0E">
      <w:pPr>
        <w:suppressLineNumbers/>
        <w:rPr>
          <w:spacing w:val="-3"/>
        </w:rPr>
      </w:pPr>
    </w:p>
    <w:permEnd w:id="2053268446"/>
    <w:p w:rsidR="00ED2EEB" w:rsidP="00D61EA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287706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61EA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61EA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E6284">
                  <w:t>Narrows the new provision which provides that a spring blade knife is not a dangerous weapon to exclude situations in which a spring blade knife is used to inflict death or serious bodily injury.</w:t>
                </w:r>
                <w:r w:rsidR="00C21324">
                  <w:t xml:space="preserve"> </w:t>
                </w:r>
              </w:p>
              <w:p w:rsidRPr="007D1589" w:rsidR="001B4E53" w:rsidP="00D61EA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28770674"/>
    </w:tbl>
    <w:p w:rsidR="00DF5D0E" w:rsidP="00D61EA6" w:rsidRDefault="00DF5D0E">
      <w:pPr>
        <w:pStyle w:val="BillEnd"/>
        <w:suppressLineNumbers/>
      </w:pPr>
    </w:p>
    <w:p w:rsidR="00DF5D0E" w:rsidP="00D61EA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61EA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EA6" w:rsidRDefault="00D61EA6" w:rsidP="00DF5D0E">
      <w:r>
        <w:separator/>
      </w:r>
    </w:p>
  </w:endnote>
  <w:endnote w:type="continuationSeparator" w:id="0">
    <w:p w:rsidR="00D61EA6" w:rsidRDefault="00D61EA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C8F" w:rsidRDefault="00B34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85C45">
    <w:pPr>
      <w:pStyle w:val="AmendDraftFooter"/>
    </w:pPr>
    <w:fldSimple w:instr=" TITLE   \* MERGEFORMAT ">
      <w:r w:rsidR="00D61EA6">
        <w:t>5782 AMH CHAM CLYN 459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85C45">
    <w:pPr>
      <w:pStyle w:val="AmendDraftFooter"/>
    </w:pPr>
    <w:fldSimple w:instr=" TITLE   \* MERGEFORMAT ">
      <w:r>
        <w:t>5782 AMH CHAM CLYN 459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EA6" w:rsidRDefault="00D61EA6" w:rsidP="00DF5D0E">
      <w:r>
        <w:separator/>
      </w:r>
    </w:p>
  </w:footnote>
  <w:footnote w:type="continuationSeparator" w:id="0">
    <w:p w:rsidR="00D61EA6" w:rsidRDefault="00D61EA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C8F" w:rsidRDefault="00B34C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85C45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22469"/>
    <w:rsid w:val="00492DDC"/>
    <w:rsid w:val="004C6615"/>
    <w:rsid w:val="004F5BD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529F"/>
    <w:rsid w:val="008C7E6E"/>
    <w:rsid w:val="00931B84"/>
    <w:rsid w:val="0096303F"/>
    <w:rsid w:val="00967691"/>
    <w:rsid w:val="00972869"/>
    <w:rsid w:val="00984CD1"/>
    <w:rsid w:val="009E6284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34C8F"/>
    <w:rsid w:val="00B41494"/>
    <w:rsid w:val="00B518D0"/>
    <w:rsid w:val="00B56650"/>
    <w:rsid w:val="00B73E0A"/>
    <w:rsid w:val="00B961E0"/>
    <w:rsid w:val="00BF44DF"/>
    <w:rsid w:val="00C21324"/>
    <w:rsid w:val="00C61A83"/>
    <w:rsid w:val="00C8108C"/>
    <w:rsid w:val="00D176E7"/>
    <w:rsid w:val="00D40447"/>
    <w:rsid w:val="00D61EA6"/>
    <w:rsid w:val="00D659AC"/>
    <w:rsid w:val="00DA47F3"/>
    <w:rsid w:val="00DA4990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75A8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5782</BillDocName>
  <AmendType>AMH</AmendType>
  <SponsorAcronym>CHAM</SponsorAcronym>
  <DrafterAcronym>CLYN</DrafterAcronym>
  <DraftNumber>459</DraftNumber>
  <ReferenceNumber>SB 5782</ReferenceNumber>
  <Floor>H AMD TO CRJ COMM AMD (H-5211.1/20)</Floor>
  <AmendmentNumber> 2124</AmendmentNumber>
  <Sponsors>By Representative Chambers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42</TotalTime>
  <Pages>1</Pages>
  <Words>87</Words>
  <Characters>393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5782 AMH CHAM CLYN 459</vt:lpstr>
    </vt:vector>
  </TitlesOfParts>
  <Company>Washington State Legislature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5782 AMH CHAM CLYN 459</dc:title>
  <dc:creator>Cece Clynch</dc:creator>
  <cp:lastModifiedBy>Clynch, Cece</cp:lastModifiedBy>
  <cp:revision>9</cp:revision>
  <dcterms:created xsi:type="dcterms:W3CDTF">2020-03-06T02:31:00Z</dcterms:created>
  <dcterms:modified xsi:type="dcterms:W3CDTF">2020-03-06T03:13:00Z</dcterms:modified>
</cp:coreProperties>
</file>