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170f15cd4d4e16" /></Relationships>
</file>

<file path=word/document.xml><?xml version="1.0" encoding="utf-8"?>
<w:document xmlns:w="http://schemas.openxmlformats.org/wordprocessingml/2006/main">
  <w:body>
    <w:p>
      <w:r>
        <w:rPr>
          <w:b/>
        </w:rPr>
        <w:r>
          <w:rPr/>
          <w:t xml:space="preserve">5792</w:t>
        </w:r>
      </w:r>
      <w:r>
        <w:rPr>
          <w:b/>
        </w:rPr>
        <w:t xml:space="preserve"> </w:t>
        <w:t xml:space="preserve">AMH</w:t>
      </w:r>
      <w:r>
        <w:rPr>
          <w:b/>
        </w:rPr>
        <w:t xml:space="preserve"> </w:t>
        <w:r>
          <w:rPr/>
          <w:t xml:space="preserve">SANT</w:t>
        </w:r>
      </w:r>
      <w:r>
        <w:rPr>
          <w:b/>
        </w:rPr>
        <w:t xml:space="preserve"> </w:t>
        <w:r>
          <w:rPr/>
          <w:t xml:space="preserve">H5388.1</w:t>
        </w:r>
      </w:r>
      <w:r>
        <w:rPr>
          <w:b/>
        </w:rPr>
        <w:t xml:space="preserve"> - NOT FOR FLOOR USE</w:t>
      </w:r>
    </w:p>
    <w:p>
      <w:pPr>
        <w:ind w:left="0" w:right="0" w:firstLine="576"/>
      </w:pPr>
    </w:p>
    <w:p>
      <w:pPr>
        <w:spacing w:before="480" w:after="0" w:line="408" w:lineRule="exact"/>
      </w:pPr>
      <w:r>
        <w:rPr>
          <w:b/>
          <w:u w:val="single"/>
        </w:rPr>
        <w:t xml:space="preserve">SB 5792</w:t>
      </w:r>
      <w:r>
        <w:t xml:space="preserve"> -</w:t>
      </w:r>
      <w:r>
        <w:t xml:space="preserve"> </w:t>
        <w:t xml:space="preserve">H AMD</w:t>
      </w:r>
      <w:r>
        <w:t xml:space="preserve"> </w:t>
      </w:r>
      <w:r>
        <w:rPr>
          <w:b/>
        </w:rPr>
        <w:t xml:space="preserve">2045</w:t>
      </w:r>
    </w:p>
    <w:p>
      <w:pPr>
        <w:spacing w:before="0" w:after="0" w:line="408" w:lineRule="exact"/>
        <w:ind w:left="0" w:right="0" w:firstLine="576"/>
        <w:jc w:val="left"/>
      </w:pPr>
      <w:r>
        <w:rPr/>
        <w:t xml:space="preserve">By Representative Santos</w:t>
      </w:r>
    </w:p>
    <w:p>
      <w:pPr>
        <w:jc w:val="right"/>
      </w:pPr>
      <w:r>
        <w:rPr>
          <w:b/>
        </w:rPr>
        <w:t xml:space="preserve">WITHDRAWN 03/06/2020</w:t>
      </w:r>
    </w:p>
    <w:p>
      <w:pPr>
        <w:spacing w:before="0" w:after="0" w:line="408" w:lineRule="exact"/>
        <w:ind w:left="0" w:right="0" w:firstLine="576"/>
        <w:jc w:val="left"/>
      </w:pPr>
      <w:r>
        <w:rPr/>
        <w:t xml:space="preserve">On page 6, line 23, after "entity;" strike "and" and insert "((</w:t>
      </w:r>
      <w:r>
        <w:rPr>
          <w:strike/>
        </w:rPr>
        <w:t xml:space="preserve">and</w:t>
      </w:r>
      <w:r>
        <w:rPr/>
        <w:t xml:space="preserve">))"</w:t>
      </w:r>
    </w:p>
    <w:p>
      <w:pPr>
        <w:spacing w:before="0" w:after="0" w:line="408" w:lineRule="exact"/>
        <w:ind w:left="0" w:right="0" w:firstLine="576"/>
        <w:jc w:val="left"/>
      </w:pPr>
      <w:r>
        <w:rPr/>
        <w:t xml:space="preserve">On page 6, line 28, after "organizations;" insert "</w:t>
      </w:r>
      <w:r>
        <w:rPr>
          <w:u w:val="single"/>
        </w:rPr>
        <w:t xml:space="preserve">and</w:t>
      </w:r>
    </w:p>
    <w:p>
      <w:pPr>
        <w:spacing w:before="0" w:after="0" w:line="408" w:lineRule="exact"/>
        <w:ind w:left="0" w:right="0" w:firstLine="576"/>
        <w:jc w:val="left"/>
      </w:pPr>
      <w:r>
        <w:rPr>
          <w:u w:val="single"/>
        </w:rPr>
        <w:t xml:space="preserve">(f) Procedures to be used by the designated entity in awarding funding, which must include sufficient funding to community preservation and development authorities formed under chapter 43.167 RCW, if any exist, to support projects and programs identified in the strategic community preservation and development plans adopted pursuant to RCW 43.167.030;</w:t>
      </w:r>
      <w:r>
        <w:rPr/>
        <w:t xml:space="preserve">"</w:t>
      </w:r>
    </w:p>
    <w:p>
      <w:pPr>
        <w:spacing w:before="0" w:after="0" w:line="408" w:lineRule="exact"/>
        <w:ind w:left="0" w:right="0" w:firstLine="576"/>
        <w:jc w:val="left"/>
      </w:pPr>
      <w:r>
        <w:rPr>
          <w:u w:val="single"/>
        </w:rPr>
        <w:t xml:space="preserve">EFFECT:</w:t>
      </w:r>
      <w:r>
        <w:rPr/>
        <w:t xml:space="preserve"> Requires a county or city to determine the procedures to be used by the designated entity in awarding funding, which must include sufficient funding to community preservation and development authorities, to support projects and programs identified in the strategic community preservation and development plans.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7d972b39244b40" /></Relationships>
</file>