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5489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7423D">
            <w:t>5800-S2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7423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7423D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7423D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7423D">
            <w:t>110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5489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7423D">
            <w:rPr>
              <w:b/>
              <w:u w:val="single"/>
            </w:rPr>
            <w:t>2SSB 5800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7423D">
            <w:t>H AMD TO APP COMM AMD (H-2821.1)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648</w:t>
          </w:r>
        </w:sdtContent>
      </w:sdt>
    </w:p>
    <w:p w:rsidR="00DF5D0E" w:rsidP="00605C39" w:rsidRDefault="0055489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7423D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7423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04/12/2019</w:t>
          </w:r>
        </w:p>
      </w:sdtContent>
    </w:sdt>
    <w:p w:rsidR="00D7423D" w:rsidP="00C8108C" w:rsidRDefault="00DE256E">
      <w:pPr>
        <w:pStyle w:val="Page"/>
      </w:pPr>
      <w:bookmarkStart w:name="StartOfAmendmentBody" w:id="1"/>
      <w:bookmarkEnd w:id="1"/>
      <w:permStart w:edGrp="everyone" w:id="2141851311"/>
      <w:r>
        <w:tab/>
      </w:r>
      <w:r w:rsidR="00D7423D">
        <w:t xml:space="preserve">On page </w:t>
      </w:r>
      <w:r w:rsidR="004D5371">
        <w:t>2, line 8 of the striking amendment, after "students;" strike "and"</w:t>
      </w:r>
    </w:p>
    <w:p w:rsidR="004D5371" w:rsidP="004D5371" w:rsidRDefault="004D5371">
      <w:pPr>
        <w:pStyle w:val="RCWSLText"/>
      </w:pPr>
    </w:p>
    <w:p w:rsidR="004D5371" w:rsidP="004D5371" w:rsidRDefault="004D5371">
      <w:pPr>
        <w:pStyle w:val="RCWSLText"/>
      </w:pPr>
      <w:r>
        <w:tab/>
        <w:t>On page 2, line 9 of the striking amendment, after "(d)" insert "Whether or not immunity from liability is necessary to protect community and technical colleges from lawsuits that may arise as a result of providing accommodations for students experiencing homelessness and former foster care students; and</w:t>
      </w:r>
    </w:p>
    <w:p w:rsidR="004D5371" w:rsidP="004D5371" w:rsidRDefault="004D5371">
      <w:pPr>
        <w:pStyle w:val="RCWSLText"/>
      </w:pPr>
      <w:r>
        <w:tab/>
        <w:t>(e)"</w:t>
      </w:r>
    </w:p>
    <w:p w:rsidR="004D5371" w:rsidP="004D5371" w:rsidRDefault="004D5371">
      <w:pPr>
        <w:pStyle w:val="RCWSLText"/>
      </w:pPr>
    </w:p>
    <w:p w:rsidR="004D5371" w:rsidP="004D5371" w:rsidRDefault="004D5371">
      <w:pPr>
        <w:pStyle w:val="Page"/>
      </w:pPr>
      <w:r>
        <w:tab/>
        <w:t>On page 3, line 20 of the striking amendment, after "students;" strike "and"</w:t>
      </w:r>
    </w:p>
    <w:p w:rsidR="004D5371" w:rsidP="004D5371" w:rsidRDefault="004D5371">
      <w:pPr>
        <w:pStyle w:val="RCWSLText"/>
      </w:pPr>
      <w:r>
        <w:tab/>
      </w:r>
    </w:p>
    <w:p w:rsidR="004D5371" w:rsidP="004D5371" w:rsidRDefault="004D5371">
      <w:pPr>
        <w:pStyle w:val="RCWSLText"/>
      </w:pPr>
      <w:r>
        <w:tab/>
        <w:t>On page 3, line 21 of the striking amendment, after "(d)" insert "Whether or not immunity from liability is necessary to protect four-year institutions of higher education from lawsuits that may arise as a result of providing accommodations for students experiencing homelessness and former foster care students; and</w:t>
      </w:r>
    </w:p>
    <w:p w:rsidR="004D5371" w:rsidP="004D5371" w:rsidRDefault="004D5371">
      <w:pPr>
        <w:pStyle w:val="RCWSLText"/>
      </w:pPr>
      <w:r>
        <w:tab/>
        <w:t>(e)"</w:t>
      </w:r>
    </w:p>
    <w:p w:rsidRPr="004D5371" w:rsidR="004D5371" w:rsidP="004D5371" w:rsidRDefault="004D5371">
      <w:pPr>
        <w:pStyle w:val="RCWSLText"/>
      </w:pPr>
    </w:p>
    <w:p w:rsidRPr="00D7423D" w:rsidR="00DF5D0E" w:rsidP="00D7423D" w:rsidRDefault="00DF5D0E">
      <w:pPr>
        <w:suppressLineNumbers/>
        <w:rPr>
          <w:spacing w:val="-3"/>
        </w:rPr>
      </w:pPr>
    </w:p>
    <w:permEnd w:id="2141851311"/>
    <w:p w:rsidR="00ED2EEB" w:rsidP="00D7423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08706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7423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7423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D5371">
                  <w:t>Requires the pilot project legislative report to include information on whether immunity from liability is necessary to protect colleges and institutions from lawsuits that may arise as a result of providing accommodations for students experiencing homelessness and former foster care students.</w:t>
                </w:r>
              </w:p>
              <w:p w:rsidRPr="007D1589" w:rsidR="001B4E53" w:rsidP="00D7423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40870633"/>
    </w:tbl>
    <w:p w:rsidR="00DF5D0E" w:rsidP="00D7423D" w:rsidRDefault="00DF5D0E">
      <w:pPr>
        <w:pStyle w:val="BillEnd"/>
        <w:suppressLineNumbers/>
      </w:pPr>
    </w:p>
    <w:p w:rsidR="00DF5D0E" w:rsidP="00D7423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7423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3D" w:rsidRDefault="00D7423D" w:rsidP="00DF5D0E">
      <w:r>
        <w:separator/>
      </w:r>
    </w:p>
  </w:endnote>
  <w:endnote w:type="continuationSeparator" w:id="0">
    <w:p w:rsidR="00D7423D" w:rsidRDefault="00D7423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71" w:rsidRDefault="004D5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5489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7423D">
      <w:t>5800-S2 AMH YOUN TANG 110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5489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D5371">
      <w:t>5800-S2 AMH YOUN TANG 110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3D" w:rsidRDefault="00D7423D" w:rsidP="00DF5D0E">
      <w:r>
        <w:separator/>
      </w:r>
    </w:p>
  </w:footnote>
  <w:footnote w:type="continuationSeparator" w:id="0">
    <w:p w:rsidR="00D7423D" w:rsidRDefault="00D7423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71" w:rsidRDefault="004D5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5371"/>
    <w:rsid w:val="00523C5A"/>
    <w:rsid w:val="0055489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423D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454B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5800-S2</BillDocName>
  <AmendType>AMH</AmendType>
  <SponsorAcronym>YOUN</SponsorAcronym>
  <DrafterAcronym>TANG</DrafterAcronym>
  <DraftNumber>110</DraftNumber>
  <ReferenceNumber>2SSB 5800</ReferenceNumber>
  <Floor>H AMD TO APP COMM AMD (H-2821.1)</Floor>
  <AmendmentNumber> 648</AmendmentNumber>
  <Sponsors>By Representative Young</Sponsors>
  <FloorAction>NOT ADOPTED 04/12/2019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196</Words>
  <Characters>1070</Characters>
  <Application>Microsoft Office Word</Application>
  <DocSecurity>8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5800-S2 AMH YOUN TANG 110</dc:title>
  <dc:creator>Trudes Tango</dc:creator>
  <cp:lastModifiedBy>Tango, Trudes</cp:lastModifiedBy>
  <cp:revision>3</cp:revision>
  <dcterms:created xsi:type="dcterms:W3CDTF">2019-04-12T20:13:00Z</dcterms:created>
  <dcterms:modified xsi:type="dcterms:W3CDTF">2019-04-12T20:18:00Z</dcterms:modified>
</cp:coreProperties>
</file>