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36362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D6924">
            <w:t>6168-S.E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D6924">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D6924">
            <w:t>CALD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D6924">
            <w:t>CLAJ</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D6924">
            <w:t>161</w:t>
          </w:r>
        </w:sdtContent>
      </w:sdt>
    </w:p>
    <w:p w:rsidR="00DF5D0E" w:rsidP="00B73E0A" w:rsidRDefault="00AA1230">
      <w:pPr>
        <w:pStyle w:val="OfferedBy"/>
        <w:spacing w:after="120"/>
      </w:pPr>
      <w:r>
        <w:tab/>
      </w:r>
      <w:r>
        <w:tab/>
      </w:r>
      <w:r>
        <w:tab/>
      </w:r>
    </w:p>
    <w:p w:rsidR="00DF5D0E" w:rsidRDefault="0036362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D6924">
            <w:rPr>
              <w:b/>
              <w:u w:val="single"/>
            </w:rPr>
            <w:t>ESSB 6168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D6924">
            <w:t>H AMD TO H AMD (H-5169.3/20)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1697</w:t>
          </w:r>
        </w:sdtContent>
      </w:sdt>
    </w:p>
    <w:p w:rsidR="00DF5D0E" w:rsidP="00605C39" w:rsidRDefault="00363621">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D6924">
            <w:rPr>
              <w:sz w:val="22"/>
            </w:rPr>
            <w:t>By Representative Caldier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D6924">
          <w:pPr>
            <w:spacing w:after="400" w:line="408" w:lineRule="exact"/>
            <w:jc w:val="right"/>
            <w:rPr>
              <w:b/>
              <w:bCs/>
            </w:rPr>
          </w:pPr>
          <w:r>
            <w:rPr>
              <w:b/>
              <w:bCs/>
            </w:rPr>
            <w:t xml:space="preserve">NOT ADOPTED 02/28/2020</w:t>
          </w:r>
        </w:p>
      </w:sdtContent>
    </w:sdt>
    <w:p w:rsidRPr="00872B7B" w:rsidR="00872B7B" w:rsidP="00872B7B" w:rsidRDefault="00DE256E">
      <w:pPr>
        <w:pStyle w:val="Page"/>
      </w:pPr>
      <w:bookmarkStart w:name="StartOfAmendmentBody" w:id="1"/>
      <w:bookmarkEnd w:id="1"/>
      <w:permStart w:edGrp="everyone" w:id="628390363"/>
      <w:r>
        <w:tab/>
      </w:r>
      <w:r w:rsidRPr="00872B7B" w:rsidR="00872B7B">
        <w:t>On page 36</w:t>
      </w:r>
      <w:r w:rsidR="003C2544">
        <w:t>7</w:t>
      </w:r>
      <w:r w:rsidRPr="00872B7B" w:rsidR="00872B7B">
        <w:t xml:space="preserve">, after line </w:t>
      </w:r>
      <w:r w:rsidR="003C2544">
        <w:t>38</w:t>
      </w:r>
      <w:r w:rsidRPr="00872B7B" w:rsidR="00872B7B">
        <w:t>, insert the following:</w:t>
      </w:r>
    </w:p>
    <w:p w:rsidRPr="00872B7B" w:rsidR="00872B7B" w:rsidP="00872B7B" w:rsidRDefault="00872B7B">
      <w:pPr>
        <w:pStyle w:val="Page"/>
      </w:pPr>
      <w:r w:rsidRPr="00872B7B">
        <w:tab/>
      </w:r>
      <w:r w:rsidRPr="00872B7B">
        <w:rPr>
          <w:b/>
          <w:bCs/>
        </w:rPr>
        <w:t>"</w:t>
      </w:r>
      <w:r w:rsidRPr="00872B7B">
        <w:rPr>
          <w:b/>
        </w:rPr>
        <w:t>Sec. 507.</w:t>
      </w:r>
      <w:r w:rsidRPr="00872B7B">
        <w:t xml:space="preserve">  2019 c 415 s 508 (uncodified) is amended to read as follows:</w:t>
      </w:r>
    </w:p>
    <w:p w:rsidR="00872B7B" w:rsidP="00872B7B" w:rsidRDefault="00872B7B">
      <w:pPr>
        <w:spacing w:line="408" w:lineRule="exact"/>
      </w:pPr>
      <w:r>
        <w:rPr>
          <w:b/>
        </w:rPr>
        <w:t>FOR THE SUPERINTENDENT OF PUBLIC INSTRUCTION</w:t>
      </w:r>
      <w:r>
        <w:rPr>
          <w:rFonts w:ascii="Times New Roman" w:hAnsi="Times New Roman"/>
          <w:b/>
        </w:rPr>
        <w:t>—</w:t>
      </w:r>
      <w:r>
        <w:rPr>
          <w:b/>
        </w:rPr>
        <w:t>FOR SCHOOL FOOD SERVICE PROGRAMS</w:t>
      </w:r>
    </w:p>
    <w:p w:rsidR="00872B7B" w:rsidP="00872B7B" w:rsidRDefault="00872B7B">
      <w:pPr>
        <w:tabs>
          <w:tab w:val="right" w:leader="dot" w:pos="9936"/>
        </w:tabs>
        <w:spacing w:line="408" w:lineRule="exact"/>
      </w:pPr>
      <w:r>
        <w:t>General Fund</w:t>
      </w:r>
      <w:r>
        <w:rPr>
          <w:rFonts w:ascii="Times New Roman" w:hAnsi="Times New Roman"/>
        </w:rPr>
        <w:t>—</w:t>
      </w:r>
      <w:r>
        <w:t>State Appropriation (FY 2020)</w:t>
      </w:r>
      <w:r>
        <w:tab/>
        <w:t>$7,230,000</w:t>
      </w:r>
    </w:p>
    <w:p w:rsidR="00872B7B" w:rsidP="00872B7B" w:rsidRDefault="00872B7B">
      <w:pPr>
        <w:tabs>
          <w:tab w:val="right" w:leader="dot" w:pos="9936"/>
        </w:tabs>
        <w:spacing w:line="408" w:lineRule="exact"/>
      </w:pPr>
      <w:r>
        <w:t>General Fund</w:t>
      </w:r>
      <w:r>
        <w:rPr>
          <w:rFonts w:ascii="Times New Roman" w:hAnsi="Times New Roman"/>
        </w:rPr>
        <w:t>—</w:t>
      </w:r>
      <w:r>
        <w:t>State Appropriation (FY 2021)</w:t>
      </w:r>
      <w:r>
        <w:tab/>
        <w:t>((</w:t>
      </w:r>
      <w:r w:rsidRPr="00AC6495">
        <w:rPr>
          <w:strike/>
        </w:rPr>
        <w:t>$7,230,000</w:t>
      </w:r>
      <w:r>
        <w:t>))</w:t>
      </w:r>
    </w:p>
    <w:p w:rsidR="00872B7B" w:rsidP="00872B7B" w:rsidRDefault="00872B7B">
      <w:pPr>
        <w:tabs>
          <w:tab w:val="right" w:leader="dot" w:pos="9936"/>
        </w:tabs>
        <w:spacing w:line="408" w:lineRule="exact"/>
        <w:jc w:val="right"/>
      </w:pPr>
      <w:r w:rsidRPr="00AC6495">
        <w:rPr>
          <w:u w:val="single"/>
        </w:rPr>
        <w:t>$</w:t>
      </w:r>
      <w:r>
        <w:rPr>
          <w:u w:val="single"/>
        </w:rPr>
        <w:t>12</w:t>
      </w:r>
      <w:r w:rsidRPr="00AC6495">
        <w:rPr>
          <w:u w:val="single"/>
        </w:rPr>
        <w:t>,230,000</w:t>
      </w:r>
    </w:p>
    <w:p w:rsidR="00872B7B" w:rsidP="00872B7B" w:rsidRDefault="00872B7B">
      <w:pPr>
        <w:tabs>
          <w:tab w:val="right" w:leader="dot" w:pos="9936"/>
        </w:tabs>
        <w:spacing w:line="408" w:lineRule="exact"/>
      </w:pPr>
      <w:r>
        <w:t>General Fund</w:t>
      </w:r>
      <w:r>
        <w:rPr>
          <w:rFonts w:ascii="Times New Roman" w:hAnsi="Times New Roman"/>
        </w:rPr>
        <w:t>—</w:t>
      </w:r>
      <w:r>
        <w:t>Federal Appropriation</w:t>
      </w:r>
      <w:r>
        <w:tab/>
        <w:t>$537,178,000</w:t>
      </w:r>
    </w:p>
    <w:p w:rsidR="00872B7B" w:rsidP="00872B7B" w:rsidRDefault="00872B7B">
      <w:pPr>
        <w:tabs>
          <w:tab w:val="right" w:leader="dot" w:pos="9936"/>
        </w:tabs>
        <w:spacing w:line="408" w:lineRule="exact"/>
      </w:pPr>
      <w:r>
        <w:t xml:space="preserve">          TOTAL APPROPRIATION</w:t>
      </w:r>
      <w:r>
        <w:tab/>
        <w:t>((</w:t>
      </w:r>
      <w:r w:rsidRPr="00AC6495">
        <w:rPr>
          <w:strike/>
        </w:rPr>
        <w:t>$551,638,000</w:t>
      </w:r>
      <w:r>
        <w:t>))</w:t>
      </w:r>
    </w:p>
    <w:p w:rsidRPr="00AC6495" w:rsidR="00872B7B" w:rsidP="00872B7B" w:rsidRDefault="00872B7B">
      <w:pPr>
        <w:tabs>
          <w:tab w:val="right" w:leader="dot" w:pos="9936"/>
        </w:tabs>
        <w:spacing w:line="408" w:lineRule="exact"/>
        <w:jc w:val="right"/>
        <w:rPr>
          <w:u w:val="single"/>
        </w:rPr>
      </w:pPr>
      <w:r w:rsidRPr="00AC6495">
        <w:rPr>
          <w:u w:val="single"/>
        </w:rPr>
        <w:t>$5</w:t>
      </w:r>
      <w:r>
        <w:rPr>
          <w:u w:val="single"/>
        </w:rPr>
        <w:t>56</w:t>
      </w:r>
      <w:r w:rsidRPr="00AC6495">
        <w:rPr>
          <w:u w:val="single"/>
        </w:rPr>
        <w:t>,</w:t>
      </w:r>
      <w:r>
        <w:rPr>
          <w:u w:val="single"/>
        </w:rPr>
        <w:t>638</w:t>
      </w:r>
      <w:r w:rsidRPr="00AC6495">
        <w:rPr>
          <w:u w:val="single"/>
        </w:rPr>
        <w:t>,000</w:t>
      </w:r>
    </w:p>
    <w:p w:rsidRPr="00872B7B" w:rsidR="00872B7B" w:rsidP="00872B7B" w:rsidRDefault="00872B7B">
      <w:pPr>
        <w:pStyle w:val="Page"/>
      </w:pPr>
    </w:p>
    <w:p w:rsidRPr="00872B7B" w:rsidR="00872B7B" w:rsidP="00872B7B" w:rsidRDefault="00872B7B">
      <w:pPr>
        <w:pStyle w:val="Page"/>
      </w:pPr>
      <w:r w:rsidRPr="00872B7B">
        <w:t>The appropriations in this section are subject to the following conditions and limitations:</w:t>
      </w:r>
    </w:p>
    <w:p w:rsidRPr="00872B7B" w:rsidR="00872B7B" w:rsidP="00872B7B" w:rsidRDefault="00872B7B">
      <w:pPr>
        <w:pStyle w:val="Page"/>
      </w:pPr>
      <w:r w:rsidRPr="00872B7B">
        <w:t>(1) $7,111,000 of the general fund—state appropriation for fiscal year 2020 and $7,111,000 of the general fund—state appropriation for fiscal year 2021 are provided solely for state matching money for federal child nutrition programs, and may support the meals for kids program through the following allowable uses:</w:t>
      </w:r>
    </w:p>
    <w:p w:rsidRPr="00872B7B" w:rsidR="00872B7B" w:rsidP="00872B7B" w:rsidRDefault="00872B7B">
      <w:pPr>
        <w:pStyle w:val="Page"/>
      </w:pPr>
      <w:r w:rsidRPr="00872B7B">
        <w:t>(a) Elimination of breakfast copays for eligible public school students and lunch copays for eligible public school students in grades kindergarten through third grade who are eligible for reduced-price lunch;</w:t>
      </w:r>
    </w:p>
    <w:p w:rsidRPr="00872B7B" w:rsidR="00872B7B" w:rsidP="00872B7B" w:rsidRDefault="00872B7B">
      <w:pPr>
        <w:pStyle w:val="Page"/>
      </w:pPr>
      <w:r w:rsidRPr="00872B7B">
        <w:t>(b) Assistance to school districts and authorized public and private nonprofit organizations for supporting summer food service programs, and initiating new summer food service programs in low-income areas;</w:t>
      </w:r>
    </w:p>
    <w:p w:rsidRPr="00872B7B" w:rsidR="00872B7B" w:rsidP="00872B7B" w:rsidRDefault="00872B7B">
      <w:pPr>
        <w:pStyle w:val="Page"/>
      </w:pPr>
      <w:r w:rsidRPr="00872B7B">
        <w:lastRenderedPageBreak/>
        <w:t>(c) Reimbursements to school districts for school breakfasts served to students eligible for free and reduced-price lunch, pursuant to chapter 287, Laws of 2005; and</w:t>
      </w:r>
    </w:p>
    <w:p w:rsidRPr="00872B7B" w:rsidR="00872B7B" w:rsidP="00872B7B" w:rsidRDefault="00872B7B">
      <w:pPr>
        <w:pStyle w:val="Page"/>
      </w:pPr>
      <w:r w:rsidRPr="00872B7B">
        <w:t>(d) Assistance to school districts in initiating and expanding school breakfast programs.</w:t>
      </w:r>
    </w:p>
    <w:p w:rsidRPr="00872B7B" w:rsidR="00872B7B" w:rsidP="00872B7B" w:rsidRDefault="00872B7B">
      <w:pPr>
        <w:pStyle w:val="Page"/>
      </w:pPr>
      <w:r w:rsidRPr="00872B7B">
        <w:t>(2) The office of the superintendent of public instruction shall report annually to the fiscal committees of the legislature on annual expenditures in subsection (1)(a) through (c) of this section.</w:t>
      </w:r>
    </w:p>
    <w:p w:rsidRPr="00872B7B" w:rsidR="00872B7B" w:rsidP="00872B7B" w:rsidRDefault="00872B7B">
      <w:pPr>
        <w:pStyle w:val="Page"/>
      </w:pPr>
      <w:r w:rsidRPr="00872B7B">
        <w:t>(3) The superintendent of public instruction shall provide the department of health with the following data, where available, for all nutrition assistance programs that are funded by the United States department of agriculture and administered by the office of the superintendent of public instruction. The superintendent must provide the report for the preceding federal fiscal year by February 1, 2020, and February 1, 2021. The report must provide:</w:t>
      </w:r>
    </w:p>
    <w:p w:rsidRPr="00872B7B" w:rsidR="00872B7B" w:rsidP="00872B7B" w:rsidRDefault="00872B7B">
      <w:pPr>
        <w:pStyle w:val="Page"/>
      </w:pPr>
      <w:r w:rsidRPr="00872B7B">
        <w:t>(a) The number of people in Washington who are eligible for the program;</w:t>
      </w:r>
    </w:p>
    <w:p w:rsidRPr="00872B7B" w:rsidR="00872B7B" w:rsidP="00872B7B" w:rsidRDefault="00872B7B">
      <w:pPr>
        <w:pStyle w:val="Page"/>
      </w:pPr>
      <w:r w:rsidRPr="00872B7B">
        <w:t>(b) The number of people in Washington who participated in the program;</w:t>
      </w:r>
    </w:p>
    <w:p w:rsidRPr="00872B7B" w:rsidR="00872B7B" w:rsidP="00872B7B" w:rsidRDefault="00872B7B">
      <w:pPr>
        <w:pStyle w:val="Page"/>
      </w:pPr>
      <w:r w:rsidRPr="00872B7B">
        <w:t>(c) The average annual participation rate in the program;</w:t>
      </w:r>
    </w:p>
    <w:p w:rsidRPr="00872B7B" w:rsidR="00872B7B" w:rsidP="00872B7B" w:rsidRDefault="00872B7B">
      <w:pPr>
        <w:pStyle w:val="Page"/>
      </w:pPr>
      <w:r w:rsidRPr="00872B7B">
        <w:t>(d) Participation rates by geographic distribution; and</w:t>
      </w:r>
    </w:p>
    <w:p w:rsidRPr="00872B7B" w:rsidR="00872B7B" w:rsidP="00872B7B" w:rsidRDefault="00872B7B">
      <w:pPr>
        <w:pStyle w:val="Page"/>
      </w:pPr>
      <w:r w:rsidRPr="00872B7B">
        <w:t>(e) The annual federal funding of the program in Washington.</w:t>
      </w:r>
    </w:p>
    <w:p w:rsidRPr="00872B7B" w:rsidR="00872B7B" w:rsidP="00872B7B" w:rsidRDefault="00872B7B">
      <w:pPr>
        <w:pStyle w:val="Page"/>
      </w:pPr>
      <w:r w:rsidRPr="00872B7B">
        <w:t>(4) $119,000 of the general fund—state appropriation for fiscal year 2020 and $119,000 of the general fund-state appropriation for fiscal year 2021 are provided solely for implementation of chapter 271, Laws of 2018 (school meal payment) to increase the number of schools participating in the federal community eligibility program and to support breakfast after the bell programs authorized by the legislature that have adopted the community eligibility provision.</w:t>
      </w:r>
    </w:p>
    <w:p w:rsidRPr="00872B7B" w:rsidR="00872B7B" w:rsidP="00872B7B" w:rsidRDefault="00872B7B">
      <w:pPr>
        <w:pStyle w:val="Page"/>
      </w:pPr>
      <w:r w:rsidRPr="00872B7B">
        <w:tab/>
      </w:r>
      <w:r w:rsidRPr="00872B7B">
        <w:rPr>
          <w:u w:val="single"/>
        </w:rPr>
        <w:t>(5) $5,000,000 of the general fund-state appropriation for fiscal year 2021 is provided solely for the elimination of lunch copays for eligible public school students in grades four through twelve who are eligible for reduced-price lunch.</w:t>
      </w:r>
      <w:r w:rsidRPr="00872B7B">
        <w:t>"</w:t>
      </w:r>
    </w:p>
    <w:p w:rsidRPr="00872B7B" w:rsidR="00872B7B" w:rsidP="00872B7B" w:rsidRDefault="00872B7B">
      <w:pPr>
        <w:pStyle w:val="Page"/>
      </w:pPr>
      <w:r w:rsidRPr="00872B7B">
        <w:tab/>
        <w:t>Renumber remaining sections consecutively and correct internal references.</w:t>
      </w:r>
    </w:p>
    <w:p w:rsidRPr="00872B7B" w:rsidR="00872B7B" w:rsidP="00872B7B" w:rsidRDefault="00872B7B">
      <w:pPr>
        <w:pStyle w:val="Page"/>
      </w:pPr>
    </w:p>
    <w:p w:rsidRPr="00872B7B" w:rsidR="00872B7B" w:rsidP="00872B7B" w:rsidRDefault="00872B7B">
      <w:pPr>
        <w:pStyle w:val="Page"/>
      </w:pPr>
      <w:r w:rsidRPr="00872B7B">
        <w:tab/>
        <w:t>On page 387, line 29, increase the general fund-state appropriation for fiscal year 2021 by $8,100,000</w:t>
      </w:r>
    </w:p>
    <w:p w:rsidRPr="00872B7B" w:rsidR="00872B7B" w:rsidP="00872B7B" w:rsidRDefault="00872B7B">
      <w:pPr>
        <w:pStyle w:val="Page"/>
      </w:pPr>
    </w:p>
    <w:p w:rsidRPr="00872B7B" w:rsidR="00872B7B" w:rsidP="00872B7B" w:rsidRDefault="00872B7B">
      <w:pPr>
        <w:pStyle w:val="Page"/>
      </w:pPr>
      <w:r w:rsidRPr="00872B7B">
        <w:tab/>
        <w:t>On page 387, line 31, correct the total.</w:t>
      </w:r>
    </w:p>
    <w:p w:rsidRPr="00872B7B" w:rsidR="00872B7B" w:rsidP="00872B7B" w:rsidRDefault="00872B7B">
      <w:pPr>
        <w:pStyle w:val="Page"/>
      </w:pPr>
    </w:p>
    <w:p w:rsidRPr="00872B7B" w:rsidR="00872B7B" w:rsidP="00872B7B" w:rsidRDefault="00872B7B">
      <w:pPr>
        <w:pStyle w:val="Page"/>
      </w:pPr>
      <w:r w:rsidRPr="00872B7B">
        <w:tab/>
        <w:t>On page 397, line 9, strike "</w:t>
      </w:r>
      <w:r w:rsidRPr="00872B7B">
        <w:rPr>
          <w:u w:val="single"/>
        </w:rPr>
        <w:t>$600,000</w:t>
      </w:r>
      <w:r w:rsidRPr="00872B7B">
        <w:t>" and insert "</w:t>
      </w:r>
      <w:r w:rsidRPr="00872B7B">
        <w:rPr>
          <w:u w:val="single"/>
        </w:rPr>
        <w:t>$8,700,000</w:t>
      </w:r>
      <w:r w:rsidRPr="00872B7B">
        <w:t>"</w:t>
      </w:r>
    </w:p>
    <w:p w:rsidRPr="00872B7B" w:rsidR="00872B7B" w:rsidP="00872B7B" w:rsidRDefault="00872B7B">
      <w:pPr>
        <w:pStyle w:val="Page"/>
      </w:pPr>
    </w:p>
    <w:p w:rsidRPr="00872B7B" w:rsidR="00872B7B" w:rsidP="00872B7B" w:rsidRDefault="00872B7B">
      <w:pPr>
        <w:pStyle w:val="Page"/>
      </w:pPr>
      <w:r w:rsidRPr="00872B7B">
        <w:tab/>
        <w:t>On page 433, line 24, decrease the general fund-state appropriation for fiscal year 2021 by $13,100,000</w:t>
      </w:r>
    </w:p>
    <w:p w:rsidRPr="00872B7B" w:rsidR="00872B7B" w:rsidP="00872B7B" w:rsidRDefault="00872B7B">
      <w:pPr>
        <w:pStyle w:val="Page"/>
      </w:pPr>
    </w:p>
    <w:p w:rsidRPr="00872B7B" w:rsidR="00872B7B" w:rsidP="00872B7B" w:rsidRDefault="00872B7B">
      <w:pPr>
        <w:pStyle w:val="Page"/>
      </w:pPr>
      <w:r w:rsidRPr="00872B7B">
        <w:tab/>
        <w:t>On page 433, line 31, correct the total.</w:t>
      </w:r>
    </w:p>
    <w:p w:rsidR="001D6924" w:rsidP="00C8108C" w:rsidRDefault="001D6924">
      <w:pPr>
        <w:pStyle w:val="Page"/>
      </w:pPr>
    </w:p>
    <w:p w:rsidRPr="001D6924" w:rsidR="00DF5D0E" w:rsidP="001D6924" w:rsidRDefault="00DF5D0E">
      <w:pPr>
        <w:suppressLineNumbers/>
        <w:rPr>
          <w:spacing w:val="-3"/>
        </w:rPr>
      </w:pPr>
    </w:p>
    <w:permEnd w:id="628390363"/>
    <w:p w:rsidR="00ED2EEB" w:rsidP="001D6924"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776929293"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1D6924" w:rsidRDefault="00D659AC">
                <w:pPr>
                  <w:pStyle w:val="Effect"/>
                  <w:suppressLineNumbers/>
                  <w:shd w:val="clear" w:color="auto" w:fill="auto"/>
                  <w:ind w:left="0" w:firstLine="0"/>
                </w:pPr>
              </w:p>
            </w:tc>
            <w:tc>
              <w:tcPr>
                <w:tcW w:w="9874" w:type="dxa"/>
                <w:shd w:val="clear" w:color="auto" w:fill="FFFFFF" w:themeFill="background1"/>
              </w:tcPr>
              <w:p w:rsidR="001C1B27" w:rsidP="001D6924"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4A3157" w:rsidR="004A3157">
                  <w:t>Reduces The Evergreen State College's general fund-state appropriation per full-time equivalent student to be closer to the regional universities. Provides funding to OSPI to eliminate lunch copays for students in grades four through twelve who are eligible for reduced-price lunch. Increases funding to OSPI for grants to school districts to reduce the cost of associated student body fees or participation fees for students who are eligible to participate in the federal Free or Reduced Price School Meals program.</w:t>
                </w:r>
              </w:p>
              <w:p w:rsidR="001D6924" w:rsidP="001D6924" w:rsidRDefault="001D6924">
                <w:pPr>
                  <w:pStyle w:val="Effect"/>
                  <w:suppressLineNumbers/>
                  <w:shd w:val="clear" w:color="auto" w:fill="auto"/>
                  <w:ind w:left="0" w:firstLine="0"/>
                </w:pPr>
              </w:p>
              <w:p w:rsidRPr="001D6924" w:rsidR="001D6924" w:rsidP="001D6924" w:rsidRDefault="001D6924">
                <w:pPr>
                  <w:pStyle w:val="Effect"/>
                  <w:suppressLineNumbers/>
                  <w:shd w:val="clear" w:color="auto" w:fill="auto"/>
                  <w:ind w:left="0" w:firstLine="0"/>
                </w:pPr>
                <w:r>
                  <w:tab/>
                </w:r>
                <w:r>
                  <w:rPr>
                    <w:u w:val="single"/>
                  </w:rPr>
                  <w:t>FISCAL IMPACT:</w:t>
                </w:r>
                <w:r>
                  <w:t xml:space="preserve"> No net change to appropriated levels.</w:t>
                </w:r>
              </w:p>
              <w:p w:rsidRPr="007D1589" w:rsidR="001B4E53" w:rsidP="001D6924" w:rsidRDefault="001B4E53">
                <w:pPr>
                  <w:pStyle w:val="ListBullet"/>
                  <w:numPr>
                    <w:ilvl w:val="0"/>
                    <w:numId w:val="0"/>
                  </w:numPr>
                  <w:suppressLineNumbers/>
                </w:pPr>
              </w:p>
            </w:tc>
          </w:tr>
        </w:sdtContent>
      </w:sdt>
      <w:permEnd w:id="776929293"/>
    </w:tbl>
    <w:p w:rsidR="00DF5D0E" w:rsidP="001D6924" w:rsidRDefault="00DF5D0E">
      <w:pPr>
        <w:pStyle w:val="BillEnd"/>
        <w:suppressLineNumbers/>
      </w:pPr>
    </w:p>
    <w:p w:rsidR="00DF5D0E" w:rsidP="001D6924" w:rsidRDefault="00DE256E">
      <w:pPr>
        <w:pStyle w:val="BillEnd"/>
        <w:suppressLineNumbers/>
      </w:pPr>
      <w:r>
        <w:rPr>
          <w:b/>
        </w:rPr>
        <w:t>--- END ---</w:t>
      </w:r>
    </w:p>
    <w:p w:rsidR="00DF5D0E" w:rsidP="001D6924"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924" w:rsidRDefault="001D6924" w:rsidP="00DF5D0E">
      <w:r>
        <w:separator/>
      </w:r>
    </w:p>
  </w:endnote>
  <w:endnote w:type="continuationSeparator" w:id="0">
    <w:p w:rsidR="001D6924" w:rsidRDefault="001D692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1A0" w:rsidRDefault="00B81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A0538A">
    <w:pPr>
      <w:pStyle w:val="AmendDraftFooter"/>
    </w:pPr>
    <w:fldSimple w:instr=" TITLE   \* MERGEFORMAT ">
      <w:r>
        <w:t>6168-S.E AMH CALD CLAJ 161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A0538A">
    <w:pPr>
      <w:pStyle w:val="AmendDraftFooter"/>
    </w:pPr>
    <w:fldSimple w:instr=" TITLE   \* MERGEFORMAT ">
      <w:r>
        <w:t>6168-S.E AMH CALD CLAJ 161</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924" w:rsidRDefault="001D6924" w:rsidP="00DF5D0E">
      <w:r>
        <w:separator/>
      </w:r>
    </w:p>
  </w:footnote>
  <w:footnote w:type="continuationSeparator" w:id="0">
    <w:p w:rsidR="001D6924" w:rsidRDefault="001D692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1A0" w:rsidRDefault="00B81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attachedTemplate r:id="rId1"/>
  <w:documentProtection w:edit="readOnly" w:enforcement="1"/>
  <w:defaultTabStop w:val="720"/>
  <w:noPunctuationKerning/>
  <w:characterSpacingControl w:val="doNotCompress"/>
  <w:savePreviewPicture/>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D6924"/>
    <w:rsid w:val="001E6675"/>
    <w:rsid w:val="00217E8A"/>
    <w:rsid w:val="00265296"/>
    <w:rsid w:val="00281CBD"/>
    <w:rsid w:val="00316CD9"/>
    <w:rsid w:val="00360BFC"/>
    <w:rsid w:val="00363621"/>
    <w:rsid w:val="003C2544"/>
    <w:rsid w:val="003E2FC6"/>
    <w:rsid w:val="00492DDC"/>
    <w:rsid w:val="004A3157"/>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72B7B"/>
    <w:rsid w:val="008C7E6E"/>
    <w:rsid w:val="00931B84"/>
    <w:rsid w:val="0096303F"/>
    <w:rsid w:val="00972869"/>
    <w:rsid w:val="00984CD1"/>
    <w:rsid w:val="009F23A9"/>
    <w:rsid w:val="00A01F29"/>
    <w:rsid w:val="00A0538A"/>
    <w:rsid w:val="00A17B5B"/>
    <w:rsid w:val="00A4729B"/>
    <w:rsid w:val="00A93D4A"/>
    <w:rsid w:val="00AA1230"/>
    <w:rsid w:val="00AB682C"/>
    <w:rsid w:val="00AD2D0A"/>
    <w:rsid w:val="00B20D5A"/>
    <w:rsid w:val="00B31D1C"/>
    <w:rsid w:val="00B41494"/>
    <w:rsid w:val="00B518D0"/>
    <w:rsid w:val="00B56650"/>
    <w:rsid w:val="00B73E0A"/>
    <w:rsid w:val="00B811A0"/>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1220B"/>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6168-S.E</BillDocName>
  <AmendType>AMH</AmendType>
  <SponsorAcronym>CALD</SponsorAcronym>
  <DrafterAcronym>CLAJ</DrafterAcronym>
  <DraftNumber>161</DraftNumber>
  <ReferenceNumber>ESSB 6168</ReferenceNumber>
  <Floor>H AMD TO H AMD (H-5169.3/20)</Floor>
  <AmendmentNumber> 1697</AmendmentNumber>
  <Sponsors>By Representative Caldier</Sponsors>
  <FloorAction>NOT ADOPTED 02/28/2020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2</Pages>
  <Words>654</Words>
  <Characters>3723</Characters>
  <Application>Microsoft Office Word</Application>
  <DocSecurity>8</DocSecurity>
  <Lines>100</Lines>
  <Paragraphs>42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6168-S.E AMH CALD CLAJ 161</dc:title>
  <dc:creator>Jordan Clarke</dc:creator>
  <cp:lastModifiedBy>Clarke, Jordan</cp:lastModifiedBy>
  <cp:revision>9</cp:revision>
  <dcterms:created xsi:type="dcterms:W3CDTF">2020-02-27T23:13:00Z</dcterms:created>
  <dcterms:modified xsi:type="dcterms:W3CDTF">2020-02-28T00:04:00Z</dcterms:modified>
</cp:coreProperties>
</file>