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77E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52290">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522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52290">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52290">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52290">
            <w:t>267</w:t>
          </w:r>
        </w:sdtContent>
      </w:sdt>
    </w:p>
    <w:p w:rsidR="00DF5D0E" w:rsidP="00B73E0A" w:rsidRDefault="00AA1230">
      <w:pPr>
        <w:pStyle w:val="OfferedBy"/>
        <w:spacing w:after="120"/>
      </w:pPr>
      <w:r>
        <w:tab/>
      </w:r>
      <w:r>
        <w:tab/>
      </w:r>
      <w:r>
        <w:tab/>
      </w:r>
    </w:p>
    <w:p w:rsidR="00DF5D0E" w:rsidRDefault="00B77EF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52290">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52290">
            <w:t>H AMD TO H AMD (H-5114.3/20)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1707</w:t>
          </w:r>
        </w:sdtContent>
      </w:sdt>
    </w:p>
    <w:p w:rsidR="00DF5D0E" w:rsidP="00605C39" w:rsidRDefault="00B77EF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52290">
            <w:rPr>
              <w:sz w:val="22"/>
            </w:rPr>
            <w:t xml:space="preserve">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52290">
          <w:pPr>
            <w:spacing w:after="400" w:line="408" w:lineRule="exact"/>
            <w:jc w:val="right"/>
            <w:rPr>
              <w:b/>
              <w:bCs/>
            </w:rPr>
          </w:pPr>
          <w:r>
            <w:rPr>
              <w:b/>
              <w:bCs/>
            </w:rPr>
            <w:t xml:space="preserve">ADOPTED 02/28/2020</w:t>
          </w:r>
        </w:p>
      </w:sdtContent>
    </w:sdt>
    <w:p w:rsidR="00052290" w:rsidP="00C8108C" w:rsidRDefault="00DE256E">
      <w:pPr>
        <w:pStyle w:val="Page"/>
      </w:pPr>
      <w:bookmarkStart w:name="StartOfAmendmentBody" w:id="1"/>
      <w:bookmarkEnd w:id="1"/>
      <w:permStart w:edGrp="everyone" w:id="245001513"/>
      <w:r>
        <w:tab/>
      </w:r>
      <w:r w:rsidR="00052290">
        <w:t xml:space="preserve">On page </w:t>
      </w:r>
      <w:r w:rsidR="00527843">
        <w:t>254, line 28, increase the general fund--state appropriation by $8,375,000</w:t>
      </w:r>
    </w:p>
    <w:p w:rsidR="00527843" w:rsidP="00527843" w:rsidRDefault="00527843">
      <w:pPr>
        <w:pStyle w:val="RCWSLText"/>
      </w:pPr>
    </w:p>
    <w:p w:rsidR="00527843" w:rsidP="00527843" w:rsidRDefault="00527843">
      <w:pPr>
        <w:pStyle w:val="RCWSLText"/>
      </w:pPr>
      <w:r>
        <w:tab/>
        <w:t>On page 255, line 5, decrease the state wildlife account--state appropriation by $6,872,000</w:t>
      </w:r>
    </w:p>
    <w:p w:rsidR="00527843" w:rsidP="00527843" w:rsidRDefault="00527843">
      <w:pPr>
        <w:pStyle w:val="RCWSLText"/>
      </w:pPr>
    </w:p>
    <w:p w:rsidRPr="00527843" w:rsidR="00527843" w:rsidP="00527843" w:rsidRDefault="00527843">
      <w:pPr>
        <w:pStyle w:val="RCWSLText"/>
      </w:pPr>
      <w:r>
        <w:tab/>
        <w:t>On page 255, line 24, correct the total.</w:t>
      </w:r>
    </w:p>
    <w:p w:rsidRPr="00052290" w:rsidR="00DF5D0E" w:rsidP="00052290" w:rsidRDefault="00DF5D0E">
      <w:pPr>
        <w:suppressLineNumbers/>
        <w:rPr>
          <w:spacing w:val="-3"/>
        </w:rPr>
      </w:pPr>
    </w:p>
    <w:permEnd w:id="245001513"/>
    <w:p w:rsidR="00ED2EEB" w:rsidP="000522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30934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52290" w:rsidRDefault="00D659AC">
                <w:pPr>
                  <w:pStyle w:val="Effect"/>
                  <w:suppressLineNumbers/>
                  <w:shd w:val="clear" w:color="auto" w:fill="auto"/>
                  <w:ind w:left="0" w:firstLine="0"/>
                </w:pPr>
              </w:p>
            </w:tc>
            <w:tc>
              <w:tcPr>
                <w:tcW w:w="9874" w:type="dxa"/>
                <w:shd w:val="clear" w:color="auto" w:fill="FFFFFF" w:themeFill="background1"/>
              </w:tcPr>
              <w:p w:rsidR="0036085F" w:rsidP="000522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27843">
                  <w:t>Reduces the State Wildlife Account appropriation at the Department of Fish and Wildlife (WDFW) by the amount assumed in the underlying budget to be supported by proposed legislation increasing WDFW license fees. Replaces this amount, as well as the amount assumed in the non-appropriated Columbia River Recreational Salmon and Steelhead Endorsement Program Account</w:t>
                </w:r>
                <w:r w:rsidR="0036085F">
                  <w:t>, with General Fund--State.</w:t>
                </w:r>
              </w:p>
              <w:p w:rsidR="0036085F" w:rsidP="00052290" w:rsidRDefault="0036085F">
                <w:pPr>
                  <w:pStyle w:val="Effect"/>
                  <w:suppressLineNumbers/>
                  <w:shd w:val="clear" w:color="auto" w:fill="auto"/>
                  <w:ind w:left="0" w:firstLine="0"/>
                </w:pPr>
              </w:p>
              <w:p w:rsidRPr="0096303F" w:rsidR="001C1B27" w:rsidP="00052290" w:rsidRDefault="0036085F">
                <w:pPr>
                  <w:pStyle w:val="Effect"/>
                  <w:suppressLineNumbers/>
                  <w:shd w:val="clear" w:color="auto" w:fill="auto"/>
                  <w:ind w:left="0" w:firstLine="0"/>
                </w:pPr>
                <w:r>
                  <w:t xml:space="preserve">    </w:t>
                </w:r>
                <w:r>
                  <w:rPr>
                    <w:u w:val="single"/>
                  </w:rPr>
                  <w:t>FISCAL IMPACT</w:t>
                </w:r>
                <w:r>
                  <w:t>: Increases General Fund - State by $8,375,000. Decreases State Wildlife Account - State by $6,872,000. Net increase of $1,503,000 to appropriated amounts.</w:t>
                </w:r>
                <w:r w:rsidR="00527843">
                  <w:t xml:space="preserve"> </w:t>
                </w:r>
              </w:p>
              <w:p w:rsidRPr="007D1589" w:rsidR="001B4E53" w:rsidP="00052290" w:rsidRDefault="001B4E53">
                <w:pPr>
                  <w:pStyle w:val="ListBullet"/>
                  <w:numPr>
                    <w:ilvl w:val="0"/>
                    <w:numId w:val="0"/>
                  </w:numPr>
                  <w:suppressLineNumbers/>
                </w:pPr>
              </w:p>
            </w:tc>
          </w:tr>
        </w:sdtContent>
      </w:sdt>
      <w:permEnd w:id="2063093441"/>
    </w:tbl>
    <w:p w:rsidR="00DF5D0E" w:rsidP="00052290" w:rsidRDefault="00DF5D0E">
      <w:pPr>
        <w:pStyle w:val="BillEnd"/>
        <w:suppressLineNumbers/>
      </w:pPr>
    </w:p>
    <w:p w:rsidR="00DF5D0E" w:rsidP="00052290" w:rsidRDefault="00DE256E">
      <w:pPr>
        <w:pStyle w:val="BillEnd"/>
        <w:suppressLineNumbers/>
      </w:pPr>
      <w:r>
        <w:rPr>
          <w:b/>
        </w:rPr>
        <w:t>--- END ---</w:t>
      </w:r>
    </w:p>
    <w:p w:rsidR="00DF5D0E" w:rsidP="000522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90" w:rsidRDefault="00052290" w:rsidP="00DF5D0E">
      <w:r>
        <w:separator/>
      </w:r>
    </w:p>
  </w:endnote>
  <w:endnote w:type="continuationSeparator" w:id="0">
    <w:p w:rsidR="00052290" w:rsidRDefault="000522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D4" w:rsidRDefault="00DD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77EFE">
    <w:pPr>
      <w:pStyle w:val="AmendDraftFooter"/>
    </w:pPr>
    <w:r>
      <w:fldChar w:fldCharType="begin"/>
    </w:r>
    <w:r>
      <w:instrText xml:space="preserve"> TITLE   \* MERGEFORMAT </w:instrText>
    </w:r>
    <w:r>
      <w:fldChar w:fldCharType="separate"/>
    </w:r>
    <w:r w:rsidR="00052290">
      <w:t>6168-S.E AMH .... JOND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77EFE">
    <w:pPr>
      <w:pStyle w:val="AmendDraftFooter"/>
    </w:pPr>
    <w:r>
      <w:fldChar w:fldCharType="begin"/>
    </w:r>
    <w:r>
      <w:instrText xml:space="preserve"> TITLE   \* MERGEFORMAT </w:instrText>
    </w:r>
    <w:r>
      <w:fldChar w:fldCharType="separate"/>
    </w:r>
    <w:r w:rsidR="00EA110D">
      <w:t>6168-S.E AMH .... JOND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90" w:rsidRDefault="00052290" w:rsidP="00DF5D0E">
      <w:r>
        <w:separator/>
      </w:r>
    </w:p>
  </w:footnote>
  <w:footnote w:type="continuationSeparator" w:id="0">
    <w:p w:rsidR="00052290" w:rsidRDefault="000522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D4" w:rsidRDefault="00DD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2290"/>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6085F"/>
    <w:rsid w:val="00363D1D"/>
    <w:rsid w:val="003E2FC6"/>
    <w:rsid w:val="00492DDC"/>
    <w:rsid w:val="004C6615"/>
    <w:rsid w:val="00523C5A"/>
    <w:rsid w:val="0052784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7EFE"/>
    <w:rsid w:val="00B961E0"/>
    <w:rsid w:val="00BF44DF"/>
    <w:rsid w:val="00C61A83"/>
    <w:rsid w:val="00C8108C"/>
    <w:rsid w:val="00CB1B48"/>
    <w:rsid w:val="00D40447"/>
    <w:rsid w:val="00D659AC"/>
    <w:rsid w:val="00DA47F3"/>
    <w:rsid w:val="00DC2C13"/>
    <w:rsid w:val="00DD5CD4"/>
    <w:rsid w:val="00DE256E"/>
    <w:rsid w:val="00DF5D0E"/>
    <w:rsid w:val="00E1471A"/>
    <w:rsid w:val="00E267B1"/>
    <w:rsid w:val="00E41CC6"/>
    <w:rsid w:val="00E66F5D"/>
    <w:rsid w:val="00E831A5"/>
    <w:rsid w:val="00E850E7"/>
    <w:rsid w:val="00EA110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0510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FITZ</SponsorAcronym>
  <DrafterAcronym>JOND</DrafterAcronym>
  <DraftNumber>267</DraftNumber>
  <ReferenceNumber>ESSB 6168</ReferenceNumber>
  <Floor>H AMD TO H AMD (H-5114.3/20)</Floor>
  <AmendmentNumber> 1707</AmendmentNumber>
  <Sponsors>By Representative Fitzgibbon</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145</Words>
  <Characters>809</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6168-S.E AMH .... JOND 267</vt:lpstr>
    </vt:vector>
  </TitlesOfParts>
  <Company>Washington State Legislature</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FITZ JOND 267</dc:title>
  <dc:creator>Dan Jones</dc:creator>
  <cp:lastModifiedBy>Jones, Dan</cp:lastModifiedBy>
  <cp:revision>7</cp:revision>
  <dcterms:created xsi:type="dcterms:W3CDTF">2020-02-28T02:13:00Z</dcterms:created>
  <dcterms:modified xsi:type="dcterms:W3CDTF">2020-02-28T02:42:00Z</dcterms:modified>
</cp:coreProperties>
</file>