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11DF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5582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55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5582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5582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4DC4">
            <w:t>223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11DF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5582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5582">
            <w:t>H AMD TO CRJ COMM AMD 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2061</w:t>
          </w:r>
        </w:sdtContent>
      </w:sdt>
    </w:p>
    <w:p w:rsidR="00DF5D0E" w:rsidP="00605C39" w:rsidRDefault="00211DF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5582">
            <w:rPr>
              <w:sz w:val="22"/>
            </w:rPr>
            <w:t>By Representative Shea</w:t>
          </w:r>
          <w:r w:rsidR="001E1D84">
            <w:rPr>
              <w:sz w:val="22"/>
            </w:rPr>
            <w:t xml:space="preserve">By Representative Shea</w:t>
          </w:r>
          <w:r w:rsidR="00FF5582">
            <w:rPr>
              <w:sz w:val="22"/>
            </w:rPr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55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="00125D01" w:rsidP="00954DC4" w:rsidRDefault="00DE256E">
      <w:pPr>
        <w:spacing w:line="408" w:lineRule="exact"/>
      </w:pPr>
      <w:bookmarkStart w:name="StartOfAmendmentBody" w:id="1"/>
      <w:bookmarkEnd w:id="1"/>
      <w:permStart w:edGrp="everyone" w:id="441611252"/>
      <w:r>
        <w:tab/>
      </w:r>
      <w:r w:rsidR="00125D01">
        <w:t xml:space="preserve">On page </w:t>
      </w:r>
      <w:r w:rsidR="00C0041D">
        <w:t>4</w:t>
      </w:r>
      <w:r w:rsidR="00125D01">
        <w:t xml:space="preserve">, line 12 of the striking amendment, after "violence." insert "Program grants may not be used for any </w:t>
      </w:r>
      <w:r w:rsidR="00F8189B">
        <w:t xml:space="preserve">firearm </w:t>
      </w:r>
      <w:r w:rsidR="00125D01">
        <w:t xml:space="preserve">buy-back </w:t>
      </w:r>
      <w:r w:rsidR="00F8189B">
        <w:t xml:space="preserve">program </w:t>
      </w:r>
      <w:r w:rsidR="00125D01">
        <w:t xml:space="preserve">or other initiative </w:t>
      </w:r>
      <w:r w:rsidR="00F8189B">
        <w:t xml:space="preserve">that </w:t>
      </w:r>
      <w:r w:rsidR="009F4FF1">
        <w:t xml:space="preserve">involves </w:t>
      </w:r>
      <w:r w:rsidR="004D7FA8">
        <w:t xml:space="preserve">using taxpayer funds for </w:t>
      </w:r>
      <w:r w:rsidR="00F8189B">
        <w:t xml:space="preserve">the physical reduction of </w:t>
      </w:r>
      <w:r w:rsidR="00125D01">
        <w:t>firearms."</w:t>
      </w:r>
    </w:p>
    <w:p w:rsidR="00125D01" w:rsidP="00954DC4" w:rsidRDefault="00125D01">
      <w:pPr>
        <w:spacing w:line="408" w:lineRule="exact"/>
      </w:pPr>
    </w:p>
    <w:p w:rsidR="001E1D84" w:rsidP="00125D01" w:rsidRDefault="00FF5582">
      <w:pPr>
        <w:spacing w:line="408" w:lineRule="exact"/>
        <w:ind w:firstLine="720"/>
      </w:pPr>
      <w:r>
        <w:t xml:space="preserve">On page </w:t>
      </w:r>
      <w:r w:rsidR="00C0041D">
        <w:t>4</w:t>
      </w:r>
      <w:r w:rsidR="00214A26">
        <w:t xml:space="preserve">, line </w:t>
      </w:r>
      <w:r w:rsidR="001E1D84">
        <w:t xml:space="preserve">22 </w:t>
      </w:r>
      <w:r w:rsidR="00214A26">
        <w:t>of the striking amendment, after "</w:t>
      </w:r>
      <w:r w:rsidR="001E1D84">
        <w:t>grant</w:t>
      </w:r>
      <w:r w:rsidR="00214A26">
        <w:t>"</w:t>
      </w:r>
      <w:r w:rsidR="001E1D84">
        <w:t xml:space="preserve"> insert ", which may not </w:t>
      </w:r>
      <w:r w:rsidR="009F4FF1">
        <w:t xml:space="preserve">involve </w:t>
      </w:r>
      <w:r w:rsidR="004D7FA8">
        <w:t xml:space="preserve">using taxpayer funds for </w:t>
      </w:r>
      <w:r w:rsidR="001E1D84">
        <w:t>the physical reduction of firearms"</w:t>
      </w:r>
    </w:p>
    <w:p w:rsidR="001E1D84" w:rsidP="00954DC4" w:rsidRDefault="001E1D84">
      <w:pPr>
        <w:spacing w:line="408" w:lineRule="exact"/>
      </w:pPr>
    </w:p>
    <w:p w:rsidR="001E1D84" w:rsidP="001E1D84" w:rsidRDefault="001E1D84">
      <w:pPr>
        <w:spacing w:line="408" w:lineRule="exact"/>
        <w:ind w:firstLine="720"/>
      </w:pPr>
      <w:r>
        <w:t xml:space="preserve">On page </w:t>
      </w:r>
      <w:r w:rsidR="00C0041D">
        <w:t>4</w:t>
      </w:r>
      <w:r>
        <w:t xml:space="preserve">, line 25 of the striking amendment, after "initiative" insert ", </w:t>
      </w:r>
      <w:r w:rsidR="00F8189B">
        <w:t xml:space="preserve">which may not include any </w:t>
      </w:r>
      <w:r w:rsidR="0036365C">
        <w:t xml:space="preserve">firearm </w:t>
      </w:r>
      <w:r w:rsidR="00F8189B">
        <w:t xml:space="preserve">buy-back program or other initiative that </w:t>
      </w:r>
      <w:r w:rsidR="009F4FF1">
        <w:t xml:space="preserve">involves </w:t>
      </w:r>
      <w:r w:rsidR="004D7FA8">
        <w:t xml:space="preserve">using taxpayer funds for </w:t>
      </w:r>
      <w:r w:rsidR="00F8189B">
        <w:t>the physical reduction of firearms</w:t>
      </w:r>
      <w:r>
        <w:t>,"</w:t>
      </w:r>
    </w:p>
    <w:p w:rsidRPr="00B35891" w:rsidR="00FF5582" w:rsidP="001E1D84" w:rsidRDefault="00FF5582">
      <w:pPr>
        <w:spacing w:line="408" w:lineRule="exact"/>
        <w:ind w:firstLine="720"/>
      </w:pPr>
    </w:p>
    <w:p w:rsidRPr="00FF5582" w:rsidR="00DF5D0E" w:rsidP="00FF5582" w:rsidRDefault="00DF5D0E">
      <w:pPr>
        <w:suppressLineNumbers/>
        <w:rPr>
          <w:spacing w:val="-3"/>
        </w:rPr>
      </w:pPr>
    </w:p>
    <w:permEnd w:id="441611252"/>
    <w:p w:rsidR="00ED2EEB" w:rsidP="00FF558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76699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55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F55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8189B">
                  <w:t>Prohibits the use of grants for any firearm buy-back program or other initiative that in</w:t>
                </w:r>
                <w:r w:rsidR="009F4FF1">
                  <w:t xml:space="preserve">volves </w:t>
                </w:r>
                <w:r w:rsidR="004D7FA8">
                  <w:t xml:space="preserve">using taxpayer funds for </w:t>
                </w:r>
                <w:r w:rsidR="00F8189B">
                  <w:t>the physical reduction of firearms</w:t>
                </w:r>
                <w:r w:rsidRPr="00214A26" w:rsidR="00214A26">
                  <w:t>.</w:t>
                </w:r>
                <w:r w:rsidRPr="0096303F" w:rsidR="001C1B27">
                  <w:t> </w:t>
                </w:r>
              </w:p>
              <w:p w:rsidRPr="007D1589" w:rsidR="001B4E53" w:rsidP="00FF558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77669949"/>
    </w:tbl>
    <w:p w:rsidR="00DF5D0E" w:rsidP="00FF5582" w:rsidRDefault="00DF5D0E">
      <w:pPr>
        <w:pStyle w:val="BillEnd"/>
        <w:suppressLineNumbers/>
      </w:pPr>
    </w:p>
    <w:p w:rsidR="00DF5D0E" w:rsidP="00FF55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55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82" w:rsidRDefault="00FF5582" w:rsidP="00DF5D0E">
      <w:r>
        <w:separator/>
      </w:r>
    </w:p>
  </w:endnote>
  <w:endnote w:type="continuationSeparator" w:id="0">
    <w:p w:rsidR="00FF5582" w:rsidRDefault="00FF55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E1" w:rsidRDefault="00C97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A6E1C">
    <w:pPr>
      <w:pStyle w:val="AmendDraftFooter"/>
    </w:pPr>
    <w:fldSimple w:instr=" TITLE   \* MERGEFORMAT ">
      <w:r w:rsidR="00954DC4">
        <w:t>6288-S.E AMH .... REIN 223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A6E1C">
    <w:pPr>
      <w:pStyle w:val="AmendDraftFooter"/>
    </w:pPr>
    <w:fldSimple w:instr=" TITLE   \* MERGEFORMAT ">
      <w:r>
        <w:t>6288-S.E AMH .... REIN 223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82" w:rsidRDefault="00FF5582" w:rsidP="00DF5D0E">
      <w:r>
        <w:separator/>
      </w:r>
    </w:p>
  </w:footnote>
  <w:footnote w:type="continuationSeparator" w:id="0">
    <w:p w:rsidR="00FF5582" w:rsidRDefault="00FF55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E1" w:rsidRDefault="00C97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556D"/>
    <w:rsid w:val="00060D21"/>
    <w:rsid w:val="00096165"/>
    <w:rsid w:val="000C6C82"/>
    <w:rsid w:val="000E603A"/>
    <w:rsid w:val="00102468"/>
    <w:rsid w:val="00106544"/>
    <w:rsid w:val="00125D01"/>
    <w:rsid w:val="00146AAF"/>
    <w:rsid w:val="001A775A"/>
    <w:rsid w:val="001B4E53"/>
    <w:rsid w:val="001C1B27"/>
    <w:rsid w:val="001C7F91"/>
    <w:rsid w:val="001E1D84"/>
    <w:rsid w:val="001E4EBE"/>
    <w:rsid w:val="001E6675"/>
    <w:rsid w:val="00211DF9"/>
    <w:rsid w:val="00214A26"/>
    <w:rsid w:val="00217E8A"/>
    <w:rsid w:val="00265296"/>
    <w:rsid w:val="00281CBD"/>
    <w:rsid w:val="0028654B"/>
    <w:rsid w:val="002A726E"/>
    <w:rsid w:val="00316CD9"/>
    <w:rsid w:val="0036365C"/>
    <w:rsid w:val="003E0872"/>
    <w:rsid w:val="003E2FC6"/>
    <w:rsid w:val="004121A7"/>
    <w:rsid w:val="0045334C"/>
    <w:rsid w:val="004868DA"/>
    <w:rsid w:val="00492DDC"/>
    <w:rsid w:val="004B24F5"/>
    <w:rsid w:val="004C6615"/>
    <w:rsid w:val="004D7FA8"/>
    <w:rsid w:val="00523C5A"/>
    <w:rsid w:val="0055700A"/>
    <w:rsid w:val="005D4267"/>
    <w:rsid w:val="005E2D09"/>
    <w:rsid w:val="005E69C3"/>
    <w:rsid w:val="00605C39"/>
    <w:rsid w:val="006841E6"/>
    <w:rsid w:val="006C5B27"/>
    <w:rsid w:val="006F7027"/>
    <w:rsid w:val="007049E4"/>
    <w:rsid w:val="0072335D"/>
    <w:rsid w:val="0072541D"/>
    <w:rsid w:val="00757317"/>
    <w:rsid w:val="007769AF"/>
    <w:rsid w:val="00781056"/>
    <w:rsid w:val="007D1589"/>
    <w:rsid w:val="007D35D4"/>
    <w:rsid w:val="0083749C"/>
    <w:rsid w:val="008443FE"/>
    <w:rsid w:val="00846034"/>
    <w:rsid w:val="00862F12"/>
    <w:rsid w:val="008C7E6E"/>
    <w:rsid w:val="00931B84"/>
    <w:rsid w:val="00954DC4"/>
    <w:rsid w:val="0096303F"/>
    <w:rsid w:val="00972869"/>
    <w:rsid w:val="0098083E"/>
    <w:rsid w:val="00984CD1"/>
    <w:rsid w:val="009F23A9"/>
    <w:rsid w:val="009F4FF1"/>
    <w:rsid w:val="00A01F29"/>
    <w:rsid w:val="00A11538"/>
    <w:rsid w:val="00A17B5B"/>
    <w:rsid w:val="00A32D06"/>
    <w:rsid w:val="00A4729B"/>
    <w:rsid w:val="00A71601"/>
    <w:rsid w:val="00A93D4A"/>
    <w:rsid w:val="00A95C86"/>
    <w:rsid w:val="00AA1230"/>
    <w:rsid w:val="00AB682C"/>
    <w:rsid w:val="00AD2D0A"/>
    <w:rsid w:val="00B31D1C"/>
    <w:rsid w:val="00B35891"/>
    <w:rsid w:val="00B41494"/>
    <w:rsid w:val="00B518D0"/>
    <w:rsid w:val="00B56650"/>
    <w:rsid w:val="00B73E0A"/>
    <w:rsid w:val="00B961E0"/>
    <w:rsid w:val="00BE06DF"/>
    <w:rsid w:val="00BE6A4E"/>
    <w:rsid w:val="00BF44DF"/>
    <w:rsid w:val="00C0041D"/>
    <w:rsid w:val="00C254F9"/>
    <w:rsid w:val="00C61A83"/>
    <w:rsid w:val="00C8108C"/>
    <w:rsid w:val="00C973E1"/>
    <w:rsid w:val="00D40447"/>
    <w:rsid w:val="00D659AC"/>
    <w:rsid w:val="00DA47F3"/>
    <w:rsid w:val="00DC2C13"/>
    <w:rsid w:val="00DE256E"/>
    <w:rsid w:val="00DF5D0E"/>
    <w:rsid w:val="00E1471A"/>
    <w:rsid w:val="00E267B1"/>
    <w:rsid w:val="00E32AC9"/>
    <w:rsid w:val="00E41CC6"/>
    <w:rsid w:val="00E45243"/>
    <w:rsid w:val="00E66F5D"/>
    <w:rsid w:val="00E831A5"/>
    <w:rsid w:val="00E850E7"/>
    <w:rsid w:val="00EB53DF"/>
    <w:rsid w:val="00EC4C96"/>
    <w:rsid w:val="00ED2EEB"/>
    <w:rsid w:val="00F0629C"/>
    <w:rsid w:val="00F229DE"/>
    <w:rsid w:val="00F304D3"/>
    <w:rsid w:val="00F4663F"/>
    <w:rsid w:val="00F500A3"/>
    <w:rsid w:val="00F72109"/>
    <w:rsid w:val="00F8189B"/>
    <w:rsid w:val="00FA6E1C"/>
    <w:rsid w:val="00FA75E3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F6E2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SHEA</SponsorAcronym>
  <DrafterAcronym>REIN</DrafterAcronym>
  <DraftNumber>223</DraftNumber>
  <ReferenceNumber>ESSB 6288</ReferenceNumber>
  <Floor>H AMD TO CRJ COMM AMD (H-5210.1/20)</Floor>
  <AmendmentNumber> 2061</AmendmentNumber>
  <Sponsors>By Representative Shea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154</Words>
  <Characters>791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6288-S.E AMH .... REIN 223</vt:lpstr>
    </vt:vector>
  </TitlesOfParts>
  <Company>Washington State Legislature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SHEA REIN 223</dc:title>
  <dc:creator>Jill Reinmuth</dc:creator>
  <cp:lastModifiedBy>Reinmuth, Jill</cp:lastModifiedBy>
  <cp:revision>14</cp:revision>
  <dcterms:created xsi:type="dcterms:W3CDTF">2020-03-04T18:51:00Z</dcterms:created>
  <dcterms:modified xsi:type="dcterms:W3CDTF">2020-03-04T19:35:00Z</dcterms:modified>
</cp:coreProperties>
</file>