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f183ba97432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6300-S.E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ORWA</w:t>
        </w:r>
      </w:r>
      <w:r>
        <w:rPr>
          <w:b/>
        </w:rPr>
        <w:t xml:space="preserve"> </w:t>
        <w:r>
          <w:rPr/>
          <w:t xml:space="preserve">H5239.1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6300</w:t>
      </w:r>
      <w:r>
        <w:t xml:space="preserve"> -</w:t>
      </w:r>
      <w:r>
        <w:t xml:space="preserve"> </w:t>
        <w:t xml:space="preserve">H AMD TO PS COMM AMD (S-5181.1/20)</w:t>
      </w:r>
      <w:r>
        <w:t xml:space="preserve"> </w:t>
      </w:r>
      <w:r>
        <w:rPr>
          <w:b/>
        </w:rPr>
        <w:t xml:space="preserve">1785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Orwall</w:t>
      </w:r>
    </w:p>
    <w:p>
      <w:pPr>
        <w:jc w:val="right"/>
      </w:pPr>
      <w:r>
        <w:rPr>
          <w:b/>
        </w:rPr>
        <w:t xml:space="preserve">WITHDRAWN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10, line 36, after "means" strike all material through "</w:t>
      </w:r>
      <w:r>
        <w:rPr>
          <w:strike/>
        </w:rPr>
        <w:t xml:space="preserve">person</w:t>
      </w:r>
      <w:r>
        <w:t>))</w:t>
      </w:r>
      <w:r>
        <w:rPr/>
        <w:t xml:space="preserve">" on page 11, line 2, and insert "</w:t>
      </w:r>
      <w:r>
        <w:t>((</w:t>
      </w:r>
      <w:r>
        <w:rPr>
          <w:strike/>
        </w:rPr>
        <w:t xml:space="preserve">any</w:t>
      </w:r>
      <w:r>
        <w:t>))</w:t>
      </w:r>
      <w:r>
        <w:rPr>
          <w:u w:val="single"/>
        </w:rPr>
        <w:t xml:space="preserve">: (i) Any</w:t>
      </w:r>
      <w:r>
        <w:rPr/>
        <w:t xml:space="preserve"> contact, however slight, between the mouth, sex organ, or anus of a person and the sex organ or anus of an animal, or </w:t>
      </w:r>
      <w:r>
        <w:rPr>
          <w:u w:val="single"/>
        </w:rPr>
        <w:t xml:space="preserve">between the sex organ or anus of a person and the mouth of an animal; or (ii)</w:t>
      </w:r>
      <w:r>
        <w:rPr/>
        <w:t xml:space="preserve"> any intrusion, however slight, of any part of the body of the person </w:t>
      </w:r>
      <w:r>
        <w:rPr>
          <w:u w:val="single"/>
        </w:rPr>
        <w:t xml:space="preserve">or foreign object</w:t>
      </w:r>
      <w:r>
        <w:rPr/>
        <w:t xml:space="preserve"> into the sex organ or anus of an animal</w:t>
      </w:r>
      <w:r>
        <w:t>((</w:t>
      </w:r>
      <w:r>
        <w:rPr>
          <w:strike/>
        </w:rPr>
        <w:t xml:space="preserve">, or any intrusion of the sex organ or anus of the person into the mouth of the animal, for the purpose of sexual gratification or arousal of the person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Rewords the amended definition of "sexual contact" to remove the inclusion of contact between the mouth of the person and the mouth of the animal and to remove redundant language.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5fa928a546bc" /></Relationships>
</file>