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7395a97994da4" /></Relationships>
</file>

<file path=word/document.xml><?xml version="1.0" encoding="utf-8"?>
<w:document xmlns:w="http://schemas.openxmlformats.org/wordprocessingml/2006/main">
  <w:body>
    <w:p>
      <w:r>
        <w:rPr>
          <w:b/>
        </w:rPr>
        <w:r>
          <w:rPr/>
          <w:t xml:space="preserve">1039-S2</w:t>
        </w:r>
      </w:r>
      <w:r>
        <w:rPr>
          <w:b/>
        </w:rPr>
        <w:t xml:space="preserve"> </w:t>
        <w:t xml:space="preserve">AMS</w:t>
      </w:r>
      <w:r>
        <w:rPr>
          <w:b/>
        </w:rPr>
        <w:t xml:space="preserve"> </w:t>
        <w:r>
          <w:rPr/>
          <w:t xml:space="preserve">WM</w:t>
        </w:r>
      </w:r>
      <w:r>
        <w:rPr>
          <w:b/>
        </w:rPr>
        <w:t xml:space="preserve"> </w:t>
        <w:r>
          <w:rPr/>
          <w:t xml:space="preserve">S3963.1</w:t>
        </w:r>
      </w:r>
      <w:r>
        <w:rPr>
          <w:b/>
        </w:rPr>
        <w:t xml:space="preserve"> - NOT FOR FLOOR USE</w:t>
      </w:r>
    </w:p>
    <w:p>
      <w:pPr>
        <w:ind w:left="0" w:right="0" w:firstLine="576"/>
      </w:pPr>
    </w:p>
    <w:p>
      <w:pPr>
        <w:spacing w:before="480" w:after="0" w:line="408" w:lineRule="exact"/>
      </w:pPr>
      <w:r>
        <w:rPr>
          <w:b/>
          <w:u w:val="single"/>
        </w:rPr>
        <w:t xml:space="preserve">2SHB 1039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kindergarten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medication" has the meaning provided in RCW 69.41.095;</w:t>
      </w:r>
    </w:p>
    <w:p>
      <w:pPr>
        <w:spacing w:before="0" w:after="0" w:line="408" w:lineRule="exact"/>
        <w:ind w:left="0" w:right="0" w:firstLine="576"/>
        <w:jc w:val="left"/>
      </w:pPr>
      <w:r>
        <w:rPr/>
        <w:t xml:space="preserve">(c) "Opioid-related overdose" has the meaning provided in RCW 69.41.095;</w:t>
      </w:r>
    </w:p>
    <w:p>
      <w:pPr>
        <w:spacing w:before="0" w:after="0" w:line="408" w:lineRule="exact"/>
        <w:ind w:left="0" w:right="0" w:firstLine="576"/>
        <w:jc w:val="left"/>
      </w:pPr>
      <w:r>
        <w:rPr/>
        <w:t xml:space="preserve">(d) "School" means a public school, school district, or educational service district with any of grades kindergarten through twelve; and</w:t>
      </w:r>
    </w:p>
    <w:p>
      <w:pPr>
        <w:spacing w:before="0" w:after="0" w:line="408" w:lineRule="exact"/>
        <w:ind w:left="0" w:right="0" w:firstLine="576"/>
        <w:jc w:val="left"/>
      </w:pPr>
      <w:r>
        <w:rPr/>
        <w:t xml:space="preserve">(e)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high schools as provided in (a) and (b) of this subsection.</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Beginning with the 2020-21 school year, the following school districts must adopt an opioid-related overdose policy: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purchase opioid overdose medication and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medication. Provisions related to maintenance and administration of opioid overdose medication are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1039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1 of the title, after "at" strike the remainder of the title and insert "high schools and higher education institutions; amending RCW 28A.210.260 and 28A.210.270; adding new sections to chapter 28A.210 RCW; adding a new section to chapter 28B.10 RCW; and creating new sections."</w:t>
      </w:r>
    </w:p>
    <w:p>
      <w:pPr>
        <w:spacing w:before="0" w:after="0" w:line="408" w:lineRule="exact"/>
        <w:ind w:left="0" w:right="0" w:firstLine="576"/>
        <w:jc w:val="left"/>
      </w:pPr>
      <w:r>
        <w:rPr>
          <w:u w:val="single"/>
        </w:rPr>
        <w:t xml:space="preserve">EFFECT:</w:t>
      </w:r>
      <w:r>
        <w:rPr/>
        <w:t xml:space="preserve"> (1) Requires OSPI to consult with the Washington State School Directors' Association on developing opioid-related overdose policy guidelines and training requirements for public schools and school districts.</w:t>
      </w:r>
    </w:p>
    <w:p>
      <w:pPr>
        <w:spacing w:before="0" w:after="0" w:line="408" w:lineRule="exact"/>
        <w:ind w:left="0" w:right="0" w:firstLine="576"/>
        <w:jc w:val="left"/>
      </w:pPr>
      <w:r>
        <w:rPr/>
        <w:t xml:space="preserve">(2) Requires the Washington State School Directors' Association to collaborate with OSPI and the Department of Health to either update existing model policy or develop a new model policy that meets the policy and training requirements developed by OSPI.</w:t>
      </w:r>
    </w:p>
    <w:p>
      <w:pPr>
        <w:spacing w:before="0" w:after="0" w:line="408" w:lineRule="exact"/>
        <w:ind w:left="0" w:right="0" w:firstLine="576"/>
        <w:jc w:val="left"/>
      </w:pPr>
      <w:r>
        <w:rPr/>
        <w:t xml:space="preserve">(3) Requires OSPI and the Washington State School Directors' Association to maintain the model policy and procedure on each of their web sites at no cost to the school districts.</w:t>
      </w:r>
    </w:p>
    <w:p>
      <w:pPr>
        <w:spacing w:before="0" w:after="0" w:line="408" w:lineRule="exact"/>
        <w:ind w:left="0" w:right="0" w:firstLine="576"/>
        <w:jc w:val="left"/>
      </w:pPr>
      <w:r>
        <w:rPr/>
        <w:t xml:space="preserve">(4) Removes kindergarten through twelfth grade schools from the title and replaces it with high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31e6516064628" /></Relationships>
</file>