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404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750A">
            <w:t>1074.E</w:t>
          </w:r>
          <w:proofErr w:type="gramStart"/>
          <w:r w:rsidR="0059750A">
            <w:t>1074.E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75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750A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750A">
            <w:t>STRO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750A">
            <w:t>035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04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750A">
            <w:rPr>
              <w:b/>
              <w:u w:val="single"/>
            </w:rPr>
            <w:t>EHB 1074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9750A" w:rsidR="0059750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413</w:t>
          </w:r>
        </w:sdtContent>
      </w:sdt>
    </w:p>
    <w:p w:rsidR="00DF5D0E" w:rsidP="00605C39" w:rsidRDefault="00B404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750A">
            <w:rPr>
              <w:sz w:val="22"/>
            </w:rPr>
            <w:t xml:space="preserve">By Senator Ericksen</w:t>
          </w:r>
          <w:proofErr w:type="spellStart"/>
          <w:r w:rsidR="0059750A">
            <w:rPr>
              <w:sz w:val="22"/>
            </w:rPr>
            <w:t>By Senator Ericksen</w:t>
          </w:r>
          <w:proofErr w:type="spell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75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03/27/2019</w:t>
          </w:r>
        </w:p>
      </w:sdtContent>
    </w:sdt>
    <w:p w:rsidR="00B404DC" w:rsidP="00B404DC" w:rsidRDefault="00DE256E">
      <w:pPr>
        <w:pStyle w:val="Page"/>
      </w:pPr>
      <w:bookmarkStart w:name="StartOfAmendmentBody" w:id="0"/>
      <w:bookmarkEnd w:id="0"/>
      <w:permStart w:edGrp="everyone" w:id="860316402"/>
      <w:r>
        <w:tab/>
      </w:r>
      <w:r w:rsidR="00B404DC">
        <w:rPr>
          <w:b/>
        </w:rPr>
        <w:t xml:space="preserve"> </w:t>
      </w:r>
      <w:r w:rsidR="00B404DC">
        <w:t>On page 10, after line 10, insert the following:</w:t>
      </w:r>
    </w:p>
    <w:p w:rsidR="00B404DC" w:rsidP="00B404DC" w:rsidRDefault="00B404DC">
      <w:pPr>
        <w:pStyle w:val="Page"/>
      </w:pPr>
    </w:p>
    <w:p w:rsidR="00B404DC" w:rsidP="00B404DC" w:rsidRDefault="00B404DC">
      <w:pPr>
        <w:spacing w:before="400" w:line="408" w:lineRule="exact"/>
        <w:ind w:firstLine="576"/>
      </w:pPr>
      <w:r>
        <w:rPr>
          <w:b/>
        </w:rPr>
        <w:t>"Sec. 12.</w:t>
      </w:r>
      <w:r>
        <w:t xml:space="preserve">  RCW 70.155.080 and 2002 c 175 s 47 are each amended to read as follows:</w:t>
      </w:r>
    </w:p>
    <w:p w:rsidR="00B404DC" w:rsidP="00B404DC" w:rsidRDefault="00B404DC">
      <w:pPr>
        <w:spacing w:line="408" w:lineRule="exact"/>
        <w:ind w:firstLine="576"/>
      </w:pPr>
      <w:r>
        <w:t>(1) A person under the age of ((</w:t>
      </w:r>
      <w:r w:rsidRPr="00BA591E">
        <w:rPr>
          <w:strike/>
        </w:rPr>
        <w:t>eighteen</w:t>
      </w:r>
      <w:r>
        <w:t xml:space="preserve">)) </w:t>
      </w:r>
      <w:r>
        <w:rPr>
          <w:u w:val="single"/>
        </w:rPr>
        <w:t>twenty-</w:t>
      </w:r>
      <w:r w:rsidRPr="002F0241">
        <w:rPr>
          <w:u w:val="single"/>
        </w:rPr>
        <w:t>one</w:t>
      </w:r>
      <w:r>
        <w:t xml:space="preserve"> </w:t>
      </w:r>
      <w:r w:rsidRPr="00BA591E">
        <w:t>who</w:t>
      </w:r>
      <w:r>
        <w:t xml:space="preserve"> purchases or attempts to purchase, possesses, or obtains or attempts to obtain cigarettes or tobacco products commits a class 3 civil infraction under chapter 7.80 RCW and is subject to a fine as set out in chapter 7.80 RCW or participation in up to four hours of community restitution, or both. The court may also require participation in a smoking cessation program. This provision does not apply if a person under the age of eighteen, with parental authorization, is participating in a controlled purchase as part of a *liquor control board, law enforcement, or local health department activity.</w:t>
      </w:r>
    </w:p>
    <w:p w:rsidR="00B404DC" w:rsidP="00B404DC" w:rsidRDefault="00B404DC">
      <w:pPr>
        <w:spacing w:line="408" w:lineRule="exact"/>
        <w:ind w:firstLine="576"/>
      </w:pPr>
      <w:r>
        <w:t>(2) Municipal and district courts within the state have jurisdiction for enforcement of this section.</w:t>
      </w:r>
    </w:p>
    <w:p w:rsidR="00B404DC" w:rsidP="00B404DC" w:rsidRDefault="00B404DC">
      <w:pPr>
        <w:pStyle w:val="Page"/>
      </w:pPr>
      <w:r>
        <w:t xml:space="preserve"> </w:t>
      </w:r>
    </w:p>
    <w:p w:rsidR="00B404DC" w:rsidP="00B404DC" w:rsidRDefault="00B404DC">
      <w:pPr>
        <w:spacing w:before="400" w:line="408" w:lineRule="exact"/>
        <w:ind w:firstLine="576"/>
      </w:pPr>
      <w:r>
        <w:rPr>
          <w:b/>
        </w:rPr>
        <w:t>Sec. 13.</w:t>
      </w:r>
      <w:r>
        <w:t xml:space="preserve">  RCW 70.345.140 and 2016 </w:t>
      </w:r>
      <w:proofErr w:type="spellStart"/>
      <w:r>
        <w:t>sp.s</w:t>
      </w:r>
      <w:proofErr w:type="spellEnd"/>
      <w:r>
        <w:t xml:space="preserve">. </w:t>
      </w:r>
      <w:proofErr w:type="gramStart"/>
      <w:r>
        <w:t>c</w:t>
      </w:r>
      <w:proofErr w:type="gramEnd"/>
      <w:r>
        <w:t xml:space="preserve"> 38 s 14 are each amended to read as follows:</w:t>
      </w:r>
    </w:p>
    <w:p w:rsidR="00B404DC" w:rsidP="00B404DC" w:rsidRDefault="00B404DC">
      <w:pPr>
        <w:spacing w:line="408" w:lineRule="exact"/>
        <w:ind w:firstLine="576"/>
      </w:pPr>
      <w:r>
        <w:t>(1) A person under the age of ((</w:t>
      </w:r>
      <w:r w:rsidRPr="00BA591E">
        <w:rPr>
          <w:strike/>
        </w:rPr>
        <w:t>eighteen</w:t>
      </w:r>
      <w:r>
        <w:t xml:space="preserve">)) </w:t>
      </w:r>
      <w:r w:rsidRPr="00BA591E">
        <w:rPr>
          <w:u w:val="single"/>
        </w:rPr>
        <w:t>twenty-one</w:t>
      </w:r>
      <w:r>
        <w:t xml:space="preserve"> who purchases or attempts to purchase, possesses, or obtains or attempts to obtain vapor products commits a class 3 civil infraction under chapter 7.80 RCW and is subject to a fine as set out in chapter 7.80 RCW or participation in up to four hours of community restitution, </w:t>
      </w:r>
      <w:r>
        <w:lastRenderedPageBreak/>
        <w:t>or both. The court may also require participation in a smoking cessation program. This provision does not apply if a person under the age of eighteen, with parental authorization, is participating in a controlled purchase as part of a board, law enforcement, or local health department activity.</w:t>
      </w:r>
    </w:p>
    <w:p w:rsidR="00B404DC" w:rsidP="00B404DC" w:rsidRDefault="00B404DC">
      <w:pPr>
        <w:spacing w:line="408" w:lineRule="exact"/>
        <w:ind w:firstLine="576"/>
      </w:pPr>
      <w:r>
        <w:t>(2) Municipal and district courts within the state have jurisdiction for enforcement of this section."</w:t>
      </w:r>
    </w:p>
    <w:p w:rsidR="00B404DC" w:rsidP="00B404DC" w:rsidRDefault="00B404DC">
      <w:pPr>
        <w:pStyle w:val="RCWSLText"/>
      </w:pPr>
    </w:p>
    <w:p w:rsidRPr="00BA591E" w:rsidR="00B404DC" w:rsidP="00B404DC" w:rsidRDefault="00B404DC">
      <w:pPr>
        <w:pStyle w:val="RCWSLText"/>
      </w:pPr>
      <w:r>
        <w:t>Renumber the remaining sections accordingly.</w:t>
      </w:r>
    </w:p>
    <w:p w:rsidR="00B404DC" w:rsidP="00B404DC" w:rsidRDefault="00B404DC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568618465"/>
          <w:placeholder>
            <w:docPart w:val="9906EA7BE4B6413DADC37A4640CDF157"/>
          </w:placeholder>
        </w:sdtPr>
        <w:sdtEndPr>
          <w:rPr>
            <w:spacing w:val="-3"/>
          </w:rPr>
        </w:sdtEndPr>
        <w:sdtContent>
          <w:tr w:rsidR="00B404DC" w:rsidTr="00440A9D">
            <w:tc>
              <w:tcPr>
                <w:tcW w:w="540" w:type="dxa"/>
                <w:shd w:val="clear" w:color="auto" w:fill="FFFFFF" w:themeFill="background1"/>
              </w:tcPr>
              <w:p w:rsidR="00B404DC" w:rsidP="00440A9D" w:rsidRDefault="00B404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B404DC" w:rsidP="00B404DC" w:rsidRDefault="00B404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</w:tc>
          </w:tr>
        </w:sdtContent>
      </w:sdt>
    </w:tbl>
    <w:p w:rsidR="00B404DC" w:rsidP="00B404DC" w:rsidRDefault="00B404DC">
      <w:pPr>
        <w:pStyle w:val="BillEnd"/>
        <w:suppressLineNumbers/>
      </w:pPr>
    </w:p>
    <w:p w:rsidR="00B404DC" w:rsidP="00B404DC" w:rsidRDefault="00B404DC">
      <w:pPr>
        <w:pStyle w:val="BillEnd"/>
        <w:suppressLineNumbers/>
      </w:pPr>
      <w:r>
        <w:rPr>
          <w:b/>
        </w:rPr>
        <w:t>--- END ---</w:t>
      </w:r>
    </w:p>
    <w:p w:rsidRPr="00B404DC" w:rsidR="00B404DC" w:rsidP="00B404DC" w:rsidRDefault="00B404DC">
      <w:pPr>
        <w:pStyle w:val="Page"/>
      </w:pPr>
    </w:p>
    <w:permEnd w:id="860316402"/>
    <w:p w:rsidR="00ED2EEB" w:rsidP="0059750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66517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975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975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404DC">
                  <w:t xml:space="preserve">Makes possession of tobacco or vapor products by anyone under the age of 21 </w:t>
                </w:r>
                <w:r w:rsidRPr="00BA591E" w:rsidR="00B404DC">
                  <w:t>class 3 civil infraction</w:t>
                </w:r>
                <w:r w:rsidRPr="0096303F" w:rsidR="00B404DC">
                  <w:t> </w:t>
                </w:r>
                <w:r w:rsidRPr="0096303F" w:rsidR="001C1B27">
                  <w:t>  </w:t>
                </w:r>
              </w:p>
              <w:p w:rsidRPr="007D1589" w:rsidR="001B4E53" w:rsidP="005975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6651737"/>
    </w:tbl>
    <w:p w:rsidR="00DF5D0E" w:rsidP="0059750A" w:rsidRDefault="00DF5D0E">
      <w:pPr>
        <w:pStyle w:val="BillEnd"/>
        <w:suppressLineNumbers/>
      </w:pPr>
    </w:p>
    <w:p w:rsidR="00DF5D0E" w:rsidP="005975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975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0A" w:rsidRDefault="0059750A" w:rsidP="00DF5D0E">
      <w:r>
        <w:separator/>
      </w:r>
    </w:p>
  </w:endnote>
  <w:endnote w:type="continuationSeparator" w:id="0">
    <w:p w:rsidR="0059750A" w:rsidRDefault="005975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9750A">
        <w:t>1074.E AMS ERIC STRO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9750A">
        <w:t>1074.E AMS ERIC STRO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0A" w:rsidRDefault="0059750A" w:rsidP="00DF5D0E">
      <w:r>
        <w:separator/>
      </w:r>
    </w:p>
  </w:footnote>
  <w:footnote w:type="continuationSeparator" w:id="0">
    <w:p w:rsidR="0059750A" w:rsidRDefault="005975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750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04D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3FF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906EA7BE4B6413DADC37A4640CD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6C7E-298E-45FC-BBDE-F8ACC65E8608}"/>
      </w:docPartPr>
      <w:docPartBody>
        <w:p w:rsidR="00000000" w:rsidRDefault="00DF3C00" w:rsidP="00DF3C00">
          <w:pPr>
            <w:pStyle w:val="9906EA7BE4B6413DADC37A4640CDF157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C00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906EA7BE4B6413DADC37A4640CDF157">
    <w:name w:val="9906EA7BE4B6413DADC37A4640CDF157"/>
    <w:rsid w:val="00DF3C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1074.E</BillDocName>
  <AmendType>AMS</AmendType>
  <SponsorAcronym>ERIC</SponsorAcronym>
  <DrafterAcronym>STRO</DrafterAcronym>
  <DraftNumber>035</DraftNumber>
  <ReferenceNumber>EHB 1074</ReferenceNumber>
  <Floor>S AMD</Floor>
  <AmendmentNumber> 413</AmendmentNumber>
  <Sponsors>By Senator Ericksen</Sponsors>
  <FloorAction>NOT ADOPTED 03/27/2019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2</Pages>
  <Words>432</Words>
  <Characters>1591</Characters>
  <Application>Microsoft Office Word</Application>
  <DocSecurity>8</DocSecurity>
  <Lines>318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1074.E AMS ERIC STRO 035</dc:title>
  <dc:creator>Stafford Strong</dc:creator>
  <cp:lastModifiedBy>Strong, Stafford</cp:lastModifiedBy>
  <cp:revision>2</cp:revision>
  <dcterms:created xsi:type="dcterms:W3CDTF">2019-03-27T19:07:00Z</dcterms:created>
  <dcterms:modified xsi:type="dcterms:W3CDTF">2019-03-27T19:15:00Z</dcterms:modified>
</cp:coreProperties>
</file>