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91cd1cb9d4c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S4133.1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employee who demonstrates that the employee has long-term care insurance is exempt from the premium assessment in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employees who demonstrate they have long-term care insurance from paying the premium and accessing the benefit.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3cf9247934e3c" /></Relationships>
</file>