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ef930fed84ee7" /></Relationships>
</file>

<file path=word/document.xml><?xml version="1.0" encoding="utf-8"?>
<w:document xmlns:w="http://schemas.openxmlformats.org/wordprocessingml/2006/main">
  <w:body>
    <w:p>
      <w:r>
        <w:rPr>
          <w:b/>
        </w:rPr>
        <w:r>
          <w:rPr/>
          <w:t xml:space="preserve">1105-S2.E</w:t>
        </w:r>
      </w:r>
      <w:r>
        <w:rPr>
          <w:b/>
        </w:rPr>
        <w:t xml:space="preserve"> </w:t>
        <w:t xml:space="preserve">AMS</w:t>
      </w:r>
      <w:r>
        <w:rPr>
          <w:b/>
        </w:rPr>
        <w:t xml:space="preserve"> </w:t>
        <w:r>
          <w:rPr/>
          <w:t xml:space="preserve">LGOV</w:t>
        </w:r>
      </w:r>
      <w:r>
        <w:rPr>
          <w:b/>
        </w:rPr>
        <w:t xml:space="preserve"> </w:t>
        <w:r>
          <w:rPr/>
          <w:t xml:space="preserve">S3229.1</w:t>
        </w:r>
      </w:r>
      <w:r>
        <w:rPr>
          <w:b/>
        </w:rPr>
        <w:t xml:space="preserve"> - NOT FOR FLOOR USE</w:t>
      </w:r>
    </w:p>
    <w:p>
      <w:pPr>
        <w:ind w:left="0" w:right="0" w:firstLine="576"/>
      </w:pPr>
      <w:r>
        <w:rPr/>
        <w:t xml:space="preserve"> </w:t>
      </w:r>
    </w:p>
    <w:p>
      <w:pPr>
        <w:spacing w:before="480" w:after="0" w:line="408" w:lineRule="exact"/>
      </w:pPr>
      <w:r>
        <w:rPr>
          <w:b/>
          <w:u w:val="single"/>
        </w:rPr>
        <w:t xml:space="preserve">E2SHB 1105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b/>
          <w:u w:val="single"/>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u w:val="single"/>
        </w:rPr>
        <w:t xml:space="preserve">Tax statements.</w:t>
      </w:r>
    </w:p>
    <w:p>
      <w:pPr>
        <w:spacing w:before="0" w:after="0" w:line="408" w:lineRule="exact"/>
        <w:ind w:left="0" w:right="0" w:firstLine="576"/>
        <w:jc w:val="left"/>
      </w:pPr>
      <w:r>
        <w:rPr/>
        <w:t xml:space="preserve">(2)</w:t>
      </w:r>
      <w:r>
        <w:rPr>
          <w:u w:val="single"/>
        </w:rPr>
        <w:t xml:space="preserve">(a) Tax statements for the current year's collection must be distributed to each taxpayer on or before March 15th provided that:</w:t>
      </w:r>
    </w:p>
    <w:p>
      <w:pPr>
        <w:spacing w:before="0" w:after="0" w:line="408" w:lineRule="exact"/>
        <w:ind w:left="0" w:right="0" w:firstLine="576"/>
        <w:jc w:val="left"/>
      </w:pPr>
      <w:r>
        <w:rPr>
          <w:u w:val="single"/>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u w:val="single"/>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u w:val="single"/>
        </w:rPr>
        <w:t xml:space="preserve">(iii) The county assessor has delivered the tax roll to the county treasurer by January 15th per RCW 84.52.080.</w:t>
      </w:r>
    </w:p>
    <w:p>
      <w:pPr>
        <w:spacing w:before="0" w:after="0" w:line="408" w:lineRule="exact"/>
        <w:ind w:left="0" w:right="0" w:firstLine="576"/>
        <w:jc w:val="left"/>
      </w:pPr>
      <w:r>
        <w:rPr>
          <w:u w:val="single"/>
        </w:rPr>
        <w:t xml:space="preserve">(b)</w:t>
      </w:r>
      <w:r>
        <w:rPr/>
        <w:t xml:space="preserve">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u w:val="single"/>
        </w:rPr>
        <w:t xml:space="preserve">(c) Each tax statement distributed to an address must include a notice with information describing the:</w:t>
      </w:r>
    </w:p>
    <w:p>
      <w:pPr>
        <w:spacing w:before="0" w:after="0" w:line="408" w:lineRule="exact"/>
        <w:ind w:left="0" w:right="0" w:firstLine="576"/>
        <w:jc w:val="left"/>
      </w:pPr>
      <w:r>
        <w:rPr>
          <w:u w:val="single"/>
        </w:rPr>
        <w:t xml:space="preserve">(i) Property tax exemption program pursuant to RCW 84.36.379 through 84.36.389; and</w:t>
      </w:r>
    </w:p>
    <w:p>
      <w:pPr>
        <w:spacing w:before="0" w:after="0" w:line="408" w:lineRule="exact"/>
        <w:ind w:left="0" w:right="0" w:firstLine="576"/>
        <w:jc w:val="left"/>
      </w:pPr>
      <w:r>
        <w:rPr>
          <w:u w:val="single"/>
        </w:rPr>
        <w:t xml:space="preserve">(ii) Property tax deferral program pursuant to chapter 84.38 RCW.</w:t>
      </w:r>
    </w:p>
    <w:p>
      <w:pPr>
        <w:spacing w:before="0" w:after="0" w:line="408" w:lineRule="exact"/>
        <w:ind w:left="0" w:right="0" w:firstLine="576"/>
        <w:jc w:val="left"/>
      </w:pPr>
      <w:r>
        <w:rPr>
          <w:b/>
          <w:u w:val="single"/>
        </w:rPr>
        <w:t xml:space="preserve">Tax payment due dates.</w:t>
      </w:r>
    </w:p>
    <w:p>
      <w:pPr>
        <w:spacing w:before="0" w:after="0" w:line="408" w:lineRule="exact"/>
        <w:ind w:left="0" w:right="0" w:firstLine="576"/>
        <w:jc w:val="left"/>
      </w:pPr>
      <w:r>
        <w:rPr>
          <w:b/>
          <w:u w:val="single"/>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(13)</w:t>
      </w:r>
      <w:r>
        <w:rPr/>
        <w:t xml:space="preserve">(b) of this section or a partial payment program pursuant to subsection (13)</w:t>
      </w:r>
      <w:r>
        <w:rPr>
          <w:u w:val="single"/>
        </w:rPr>
        <w:t xml:space="preserve">(c)</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b/>
          <w:u w:val="single"/>
        </w:rPr>
        <w:t xml:space="preserve">Collection of foreclosure costs.</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t>
      </w:r>
      <w:r>
        <w:t>((</w:t>
      </w:r>
      <w:r>
        <w:rPr>
          <w:strike/>
        </w:rPr>
        <w:t xml:space="preserve">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strike/>
        </w:rPr>
        <w:t xml:space="preserve">(i) Compensation of employees for the time devoted to administering the avoidance of property foreclosure; and</w:t>
      </w:r>
    </w:p>
    <w:p>
      <w:pPr>
        <w:spacing w:before="0" w:after="0" w:line="408" w:lineRule="exact"/>
        <w:ind w:left="0" w:right="0" w:firstLine="576"/>
        <w:jc w:val="left"/>
      </w:pPr>
      <w:r>
        <w:rPr>
          <w:strike/>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strike/>
        </w:rPr>
        <w:t xml:space="preserve">(c)</w:t>
      </w:r>
      <w:r>
        <w:t>))</w:t>
      </w:r>
      <w:r>
        <w:rPr/>
        <w:t xml:space="preserve"> When tax foreclosure avoidance costs are collected, such costs must be credited to the county treasurer service fund account, except as otherwise directed.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u w:val="single"/>
        </w:rPr>
        <w:t xml:space="preserve">Periods of armed conflict.</w:t>
      </w:r>
    </w:p>
    <w:p>
      <w:pPr>
        <w:spacing w:before="0" w:after="0" w:line="408" w:lineRule="exact"/>
        <w:ind w:left="0" w:right="0" w:firstLine="576"/>
        <w:jc w:val="left"/>
      </w:pPr>
      <w:r>
        <w:rPr/>
        <w:t xml:space="preserve">(7)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u w:val="single"/>
        </w:rPr>
        <w:t xml:space="preserve">State of emergency.</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u w:val="single"/>
        </w:rPr>
        <w:t xml:space="preserve">Retention of funds from interest.</w:t>
      </w:r>
    </w:p>
    <w:p>
      <w:pPr>
        <w:spacing w:before="0" w:after="0" w:line="408" w:lineRule="exact"/>
        <w:ind w:left="0" w:right="0" w:firstLine="576"/>
        <w:jc w:val="left"/>
      </w:pPr>
      <w:r>
        <w:rPr/>
        <w:t xml:space="preserve">(9) All collections of interest on delinquent taxes must be credited to the county current expense fund.</w:t>
      </w:r>
    </w:p>
    <w:p>
      <w:pPr>
        <w:spacing w:before="0" w:after="0" w:line="408" w:lineRule="exact"/>
        <w:ind w:left="0" w:right="0" w:firstLine="576"/>
        <w:jc w:val="left"/>
      </w:pPr>
      <w:r>
        <w:rPr/>
        <w:t xml:space="preserve">(10) For purposes of this chapter, "interest" means both interest and penalties.</w:t>
      </w:r>
    </w:p>
    <w:p>
      <w:pPr>
        <w:spacing w:before="0" w:after="0" w:line="408" w:lineRule="exact"/>
        <w:ind w:left="0" w:right="0" w:firstLine="576"/>
        <w:jc w:val="left"/>
      </w:pPr>
      <w:r>
        <w:rPr>
          <w:b/>
          <w:u w:val="single"/>
        </w:rPr>
        <w:t xml:space="preserve">Retention of funds from property foreclosures and sales.</w:t>
      </w:r>
    </w:p>
    <w:p>
      <w:pPr>
        <w:spacing w:before="0" w:after="0" w:line="408" w:lineRule="exact"/>
        <w:ind w:left="0" w:right="0" w:firstLine="576"/>
        <w:jc w:val="left"/>
      </w:pPr>
      <w:r>
        <w:rPr/>
        <w:t xml:space="preserve">(11)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u w:val="single"/>
        </w:rPr>
        <w:t xml:space="preserve">Tax due dates and options for tax payment collections.</w:t>
      </w:r>
    </w:p>
    <w:p>
      <w:pPr>
        <w:spacing w:before="0" w:after="0" w:line="408" w:lineRule="exact"/>
        <w:ind w:left="0" w:right="0" w:firstLine="576"/>
        <w:jc w:val="left"/>
      </w:pPr>
      <w:r>
        <w:rPr>
          <w:b/>
          <w:u w:val="single"/>
        </w:rPr>
        <w:t xml:space="preserve">Electronic billings and payments.</w:t>
      </w:r>
    </w:p>
    <w:p>
      <w:pPr>
        <w:spacing w:before="0" w:after="0" w:line="408" w:lineRule="exact"/>
        <w:ind w:left="0" w:right="0" w:firstLine="576"/>
        <w:jc w:val="left"/>
      </w:pPr>
      <w:r>
        <w:rPr/>
        <w:t xml:space="preserve">(12)</w:t>
      </w:r>
      <w:r>
        <w:t>((</w:t>
      </w:r>
      <w:r>
        <w:rPr>
          <w:strike/>
        </w:rPr>
        <w:t xml:space="preserve">(a)</w:t>
      </w:r>
      <w:r>
        <w:t>))</w:t>
      </w:r>
      <w:r>
        <w:rPr/>
        <w:t xml:space="preserve">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r>
        <w:rPr>
          <w:u w:val="single"/>
        </w:rPr>
        <w:t xml:space="preserve">:</w:t>
      </w:r>
    </w:p>
    <w:p>
      <w:pPr>
        <w:spacing w:before="0" w:after="0" w:line="408" w:lineRule="exact"/>
        <w:ind w:left="0" w:right="0" w:firstLine="576"/>
        <w:jc w:val="left"/>
      </w:pPr>
      <w:r>
        <w:rPr>
          <w:u w:val="single"/>
        </w:rPr>
        <w:t xml:space="preserve">(a) D</w:t>
      </w:r>
      <w:r>
        <w:rPr/>
        <w:t xml:space="preserve">elinquent tax year payments </w:t>
      </w:r>
      <w:r>
        <w:t>((</w:t>
      </w:r>
      <w:r>
        <w:rPr>
          <w:strike/>
        </w:rPr>
        <w:t xml:space="preserve">only or for</w:t>
      </w:r>
      <w:r>
        <w:t>))</w:t>
      </w:r>
      <w:r>
        <w:rPr>
          <w:u w:val="single"/>
        </w:rPr>
        <w:t xml:space="preserve">; and</w:t>
      </w:r>
    </w:p>
    <w:p>
      <w:pPr>
        <w:spacing w:before="0" w:after="0" w:line="408" w:lineRule="exact"/>
        <w:ind w:left="0" w:right="0" w:firstLine="576"/>
        <w:jc w:val="left"/>
      </w:pPr>
      <w:r>
        <w:rPr>
          <w:u w:val="single"/>
        </w:rPr>
        <w:t xml:space="preserve">(b) P</w:t>
      </w:r>
      <w:r>
        <w:rPr/>
        <w:t xml:space="preserve">repayments of current tax. </w:t>
      </w:r>
    </w:p>
    <w:p>
      <w:pPr>
        <w:spacing w:before="0" w:after="0" w:line="408" w:lineRule="exact"/>
        <w:ind w:left="0" w:right="0" w:firstLine="576"/>
        <w:jc w:val="left"/>
      </w:pPr>
      <w:r>
        <w:rPr>
          <w:b/>
          <w:u w:val="single"/>
        </w:rPr>
        <w:t xml:space="preserve">Tax payments.</w:t>
      </w:r>
    </w:p>
    <w:p>
      <w:pPr>
        <w:spacing w:before="0" w:after="0" w:line="408" w:lineRule="exact"/>
        <w:ind w:left="0" w:right="0" w:firstLine="576"/>
        <w:jc w:val="left"/>
      </w:pPr>
      <w:r>
        <w:rPr>
          <w:b/>
          <w:u w:val="single"/>
        </w:rPr>
        <w:t xml:space="preserve">Prepayment for current taxes.</w:t>
      </w:r>
    </w:p>
    <w:p>
      <w:pPr>
        <w:spacing w:before="0" w:after="0" w:line="408" w:lineRule="exact"/>
        <w:ind w:left="0" w:right="0" w:firstLine="576"/>
        <w:jc w:val="left"/>
      </w:pPr>
      <w:r>
        <w:rPr>
          <w:u w:val="single"/>
        </w:rPr>
        <w:t xml:space="preserve">(13)(a) The treasurer may accept prepayments for current year taxes by any means authorized.</w:t>
      </w:r>
      <w:r>
        <w:rPr/>
        <w:t xml:space="preserve"> All prepayments must be paid in full by the due date specified in </w:t>
      </w:r>
      <w:r>
        <w:t>((</w:t>
      </w:r>
      <w:r>
        <w:rPr>
          <w:strike/>
        </w:rPr>
        <w:t xml:space="preserve">(c) of this</w:t>
      </w:r>
      <w:r>
        <w:t>))</w:t>
      </w:r>
      <w:r>
        <w:rPr/>
        <w:t xml:space="preserve"> subsection </w:t>
      </w:r>
      <w:r>
        <w:rPr>
          <w:u w:val="single"/>
        </w:rPr>
        <w:t xml:space="preserve">(14) of this section</w:t>
      </w:r>
      <w:r>
        <w:rPr/>
        <w:t xml:space="preserve">. </w:t>
      </w:r>
      <w:r>
        <w:t>((</w:t>
      </w:r>
      <w:r>
        <w:rPr>
          <w:strike/>
        </w:rPr>
        <w:t xml:space="preserve">Payments on past due taxes must include collection of the oldest delinquent year, which includes interest and taxes within a twelve</w:t>
      </w:r>
      <w:r>
        <w:rPr/>
        <w:noBreakHyphen/>
      </w:r>
      <w:r>
        <w:rPr>
          <w:strike/>
        </w:rPr>
        <w:t xml:space="preserve">month period, prior to filing a certificate of delinquency under chapter 84.64 RCW or distraint pursuant to RCW 84.56.070.</w:t>
      </w:r>
      <w:r>
        <w:t>))</w:t>
      </w:r>
    </w:p>
    <w:p>
      <w:pPr>
        <w:spacing w:before="0" w:after="0" w:line="408" w:lineRule="exact"/>
        <w:ind w:left="0" w:right="0" w:firstLine="576"/>
        <w:jc w:val="left"/>
      </w:pPr>
      <w:r>
        <w:rPr>
          <w:b/>
          <w:u w:val="single"/>
        </w:rPr>
        <w:t xml:space="preserve">Payment agreements for current year taxes.</w:t>
      </w:r>
    </w:p>
    <w:p>
      <w:pPr>
        <w:spacing w:before="0" w:after="0" w:line="408" w:lineRule="exact"/>
        <w:ind w:left="0" w:right="0" w:firstLine="576"/>
        <w:jc w:val="left"/>
      </w:pPr>
      <w:r>
        <w:rPr/>
        <w:t xml:space="preserve">(b)</w:t>
      </w:r>
      <w:r>
        <w:rPr>
          <w:u w:val="single"/>
        </w:rPr>
        <w:t xml:space="preserve">(i)</w:t>
      </w:r>
      <w:r>
        <w:rPr/>
        <w:t xml:space="preserve"> The treasurer may provide, by electronic means or otherwise, a payment agreement that provides for payment of current year taxes, inclusive of prepayment collection charges. </w:t>
      </w:r>
      <w:r>
        <w:rPr>
          <w:u w:val="single"/>
        </w:rPr>
        <w:t xml:space="preserve">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u w:val="single"/>
        </w:rPr>
        <w:t xml:space="preserve">Payment agreements for delinquent year taxes.</w:t>
      </w:r>
    </w:p>
    <w:p>
      <w:pPr>
        <w:spacing w:before="0" w:after="0" w:line="408" w:lineRule="exact"/>
        <w:ind w:left="0" w:right="0" w:firstLine="576"/>
        <w:jc w:val="left"/>
      </w:pPr>
      <w:r>
        <w:rPr>
          <w:u w:val="single"/>
        </w:rPr>
        <w:t xml:space="preserve">(ii)(A)</w:t>
      </w:r>
      <w:r>
        <w:rPr/>
        <w:t xml:space="preserve"> The treasurer may provide, by electronic means or otherwise, a payment agreement for payment of past due delinquencies</w:t>
      </w:r>
      <w:r>
        <w:t>((</w:t>
      </w:r>
      <w:r>
        <w:rPr>
          <w:strike/>
        </w:rPr>
        <w:t xml:space="preserve">, which must also require current year taxes to be paid timely</w:t>
      </w:r>
      <w:r>
        <w:t>))</w:t>
      </w:r>
      <w:r>
        <w:rPr/>
        <w:t xml:space="preserve">. The payment agreement must be signed by the taxpayer and treasurer </w:t>
      </w:r>
      <w:r>
        <w:rPr>
          <w:u w:val="single"/>
        </w:rPr>
        <w:t xml:space="preserve">or the treasurer's deputy</w:t>
      </w:r>
      <w:r>
        <w:rPr/>
        <w:t xml:space="preserve"> prior to the sending of an electronic or alternative bill, which includes a payment plan for </w:t>
      </w:r>
      <w:r>
        <w:t>((</w:t>
      </w:r>
      <w:r>
        <w:rPr>
          <w:strike/>
        </w:rPr>
        <w:t xml:space="preserve">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strike/>
        </w:rPr>
        <w:t xml:space="preserve">(c)</w:t>
      </w:r>
      <w:r>
        <w:t>))</w:t>
      </w:r>
      <w:r>
        <w:rPr/>
        <w:t xml:space="preserve"> </w:t>
      </w:r>
      <w:r>
        <w:rPr>
          <w:u w:val="single"/>
        </w:rPr>
        <w:t xml:space="preserve">past due delinquent taxes and charges.</w:t>
      </w:r>
    </w:p>
    <w:p>
      <w:pPr>
        <w:spacing w:before="0" w:after="0" w:line="408" w:lineRule="exact"/>
        <w:ind w:left="0" w:right="0" w:firstLine="576"/>
        <w:jc w:val="left"/>
      </w:pPr>
      <w:r>
        <w:rPr>
          <w:u w:val="single"/>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u w:val="single"/>
        </w:rPr>
        <w:t xml:space="preserve">Partial payments: Acceptance of partial payments for current and delinquent taxes.</w:t>
      </w:r>
    </w:p>
    <w:p>
      <w:pPr>
        <w:spacing w:before="0" w:after="0" w:line="408" w:lineRule="exact"/>
        <w:ind w:left="0" w:right="0" w:firstLine="576"/>
        <w:jc w:val="left"/>
      </w:pPr>
      <w:r>
        <w:rPr>
          <w:u w:val="single"/>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u w:val="single"/>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u w:val="single"/>
        </w:rPr>
        <w:t xml:space="preserve">Payment for delinquent taxes.</w:t>
      </w:r>
    </w:p>
    <w:p>
      <w:pPr>
        <w:spacing w:before="0" w:after="0" w:line="408" w:lineRule="exact"/>
        <w:ind w:left="0" w:right="0" w:firstLine="576"/>
        <w:jc w:val="left"/>
      </w:pPr>
      <w:r>
        <w:rPr>
          <w:u w:val="single"/>
        </w:rPr>
        <w:t xml:space="preserve">(d) Payments on past due taxes must include collection of the oldest delinquent year, which includes interest and taxes within an eighteen-month period, prior to filing a certificate of delinquency under chapter 84.64 RCW or distraint pursuant to RCW 84.56.070.</w:t>
      </w:r>
    </w:p>
    <w:p>
      <w:pPr>
        <w:spacing w:before="0" w:after="0" w:line="408" w:lineRule="exact"/>
        <w:ind w:left="0" w:right="0" w:firstLine="576"/>
        <w:jc w:val="left"/>
      </w:pPr>
      <w:r>
        <w:rPr>
          <w:b/>
          <w:u w:val="single"/>
        </w:rPr>
        <w:t xml:space="preserve">Due date for tax payments.</w:t>
      </w:r>
    </w:p>
    <w:p>
      <w:pPr>
        <w:spacing w:before="0" w:after="0" w:line="408" w:lineRule="exact"/>
        <w:ind w:left="0" w:right="0" w:firstLine="576"/>
        <w:jc w:val="left"/>
      </w:pPr>
      <w:r>
        <w:rPr>
          <w:u w:val="single"/>
        </w:rPr>
        <w:t xml:space="preserve">(14)</w:t>
      </w:r>
      <w:r>
        <w:rPr/>
        <w:t xml:space="preserve">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t>((</w:t>
      </w:r>
      <w:r>
        <w:rPr>
          <w:strike/>
        </w:rPr>
        <w:t xml:space="preserve">(d)</w:t>
      </w:r>
      <w:r>
        <w:t>))</w:t>
      </w:r>
      <w:r>
        <w:rPr/>
        <w:t xml:space="preserve"> </w:t>
      </w:r>
      <w:r>
        <w:rPr>
          <w:b/>
          <w:u w:val="single"/>
        </w:rPr>
        <w:t xml:space="preserve">Electronic funds transfers.</w:t>
      </w:r>
    </w:p>
    <w:p>
      <w:pPr>
        <w:spacing w:before="0" w:after="0" w:line="408" w:lineRule="exact"/>
        <w:ind w:left="0" w:right="0" w:firstLine="576"/>
        <w:jc w:val="left"/>
      </w:pPr>
      <w:r>
        <w:rPr>
          <w:u w:val="single"/>
        </w:rPr>
        <w:t xml:space="preserve">(15)</w:t>
      </w:r>
      <w:r>
        <w:rPr/>
        <w:t xml:space="preserve"> A county treasurer may authorize payment of</w:t>
      </w:r>
      <w:r>
        <w:rPr>
          <w:u w:val="single"/>
        </w:rPr>
        <w:t xml:space="preserve">:</w:t>
      </w:r>
    </w:p>
    <w:p>
      <w:pPr>
        <w:spacing w:before="0" w:after="0" w:line="408" w:lineRule="exact"/>
        <w:ind w:left="0" w:right="0" w:firstLine="576"/>
        <w:jc w:val="left"/>
      </w:pPr>
      <w:r>
        <w:rPr>
          <w:u w:val="single"/>
        </w:rPr>
        <w:t xml:space="preserve">(a) Any current property taxes due under this chapter by electronic funds transfers on a monthly or other periodic basis; and</w:t>
      </w:r>
    </w:p>
    <w:p>
      <w:pPr>
        <w:spacing w:before="0" w:after="0" w:line="408" w:lineRule="exact"/>
        <w:ind w:left="0" w:right="0" w:firstLine="576"/>
        <w:jc w:val="left"/>
      </w:pPr>
      <w:r>
        <w:rPr>
          <w:u w:val="single"/>
        </w:rPr>
        <w:t xml:space="preserve">(b) Any</w:t>
      </w:r>
      <w:r>
        <w:rPr/>
        <w:t xml:space="preserve"> past due property taxes, penalties, and interest under this chapter by electronic funds transfers on a monthly </w:t>
      </w:r>
      <w:r>
        <w:rPr>
          <w:u w:val="single"/>
        </w:rPr>
        <w:t xml:space="preserve">or other periodic</w:t>
      </w:r>
      <w:r>
        <w:rPr/>
        <w:t xml:space="preserve"> basis. Delinquent taxes are subject to interest and penalties, as provided in subsection (5) of this section</w:t>
      </w:r>
      <w:r>
        <w:rPr>
          <w:u w:val="single"/>
        </w:rPr>
        <w:t xml:space="preserve">. All tax payments received by a treasurer from a taxpayer paying delinquent year taxes must be applied first to the oldest delinquent year unless such taxpayer requests otherwise</w:t>
      </w:r>
      <w:r>
        <w:rPr/>
        <w:t xml:space="preserve">.</w:t>
      </w:r>
    </w:p>
    <w:p>
      <w:pPr>
        <w:spacing w:before="0" w:after="0" w:line="408" w:lineRule="exact"/>
        <w:ind w:left="0" w:right="0" w:firstLine="576"/>
        <w:jc w:val="left"/>
      </w:pPr>
      <w:r>
        <w:t>((</w:t>
      </w:r>
      <w:r>
        <w:rPr>
          <w:strike/>
        </w:rPr>
        <w:t xml:space="preserve">(e)</w:t>
      </w:r>
      <w:r>
        <w:t>))</w:t>
      </w:r>
      <w:r>
        <w:rPr/>
        <w:t xml:space="preserve"> </w:t>
      </w:r>
      <w:r>
        <w:rPr>
          <w:b/>
          <w:u w:val="single"/>
        </w:rPr>
        <w:t xml:space="preserve">Payment for administering prepayment collections.</w:t>
      </w:r>
    </w:p>
    <w:p>
      <w:pPr>
        <w:spacing w:before="0" w:after="0" w:line="408" w:lineRule="exact"/>
        <w:ind w:left="0" w:right="0" w:firstLine="576"/>
        <w:jc w:val="left"/>
      </w:pPr>
      <w:r>
        <w:rPr>
          <w:u w:val="single"/>
        </w:rPr>
        <w:t xml:space="preserve">(16)</w:t>
      </w:r>
      <w:r>
        <w:rPr/>
        <w:t xml:space="preserv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strike/>
        </w:rPr>
        <w:t xml:space="preserve">(14) For purposes of this section unless the context clearly requires otherwise, the following definitions apply:</w:t>
      </w:r>
      <w:r>
        <w:t>))</w:t>
      </w:r>
    </w:p>
    <w:p>
      <w:pPr>
        <w:spacing w:before="0" w:after="0" w:line="408" w:lineRule="exact"/>
        <w:ind w:left="0" w:right="0" w:firstLine="576"/>
        <w:jc w:val="left"/>
      </w:pPr>
      <w:r>
        <w:rPr>
          <w:b/>
          <w:u w:val="single"/>
        </w:rPr>
        <w:t xml:space="preserve">Definitions.</w:t>
      </w:r>
    </w:p>
    <w:p>
      <w:pPr>
        <w:spacing w:before="0" w:after="0" w:line="408" w:lineRule="exact"/>
        <w:ind w:left="0" w:right="0" w:firstLine="576"/>
        <w:jc w:val="left"/>
      </w:pPr>
      <w:r>
        <w:rPr>
          <w:u w:val="single"/>
        </w:rPr>
        <w:t xml:space="preserve">(17)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u w:val="single"/>
        </w:rPr>
        <w:t xml:space="preserve">(i) Compensation of employees for the time devoted to administering the avoidance of property foreclosure; and</w:t>
      </w:r>
    </w:p>
    <w:p>
      <w:pPr>
        <w:spacing w:before="0" w:after="0" w:line="408" w:lineRule="exact"/>
        <w:ind w:left="0" w:right="0" w:firstLine="576"/>
        <w:jc w:val="left"/>
      </w:pPr>
      <w:r>
        <w:rPr>
          <w:u w:val="single"/>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225</w:t>
      </w:r>
      <w:r>
        <w:rPr/>
        <w:t xml:space="preserve"> and 2015 c 95 s 11 are each amended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RCW 36.16.145.</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 </w:t>
      </w:r>
      <w:r>
        <w:rPr>
          <w:u w:val="single"/>
        </w:rPr>
        <w:t xml:space="preserve">In the case of an online public auction sale by electronic media as provided in RCW 36.16.145, a winning bidder is allowed no less than forty-eight hours to pay the winning bid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(11)</w:t>
      </w:r>
      <w:r>
        <w:rPr/>
        <w:t xml:space="preserve">, and the direct costs incurred by the county in selling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050</w:t>
      </w:r>
      <w:r>
        <w:rPr/>
        <w:t xml:space="preserve"> and 2013 c 221 s 12 are each amended to read as follows:</w:t>
      </w:r>
    </w:p>
    <w:p>
      <w:pPr>
        <w:spacing w:before="0" w:after="0" w:line="408" w:lineRule="exact"/>
        <w:ind w:left="0" w:right="0" w:firstLine="576"/>
        <w:jc w:val="left"/>
      </w:pPr>
      <w:r>
        <w:rPr/>
        <w:t xml:space="preserve">(1) </w:t>
      </w:r>
      <w:r>
        <w:rPr>
          <w:u w:val="single"/>
        </w:rPr>
        <w:t xml:space="preserve">Except as provided in subsection (7) of this section, a</w:t>
      </w:r>
      <w:r>
        <w:rPr/>
        <w:t xml:space="preserve">fter the expiration of three years from the date of delinquency, when any property remains on the tax rolls for which no certificate of delinquency has been issued, the county treasurer must proceed to issue certificates of delinquency on the property to the county for all years' taxes, interest, and costs. However, the county treasurer, with the consent of the county legislative authority, may elect to issue a certificate for fewer than all years' taxes, interest, and costs to a minimum of the taxes, interest, and costs for the earliest year.</w:t>
      </w:r>
    </w:p>
    <w:p>
      <w:pPr>
        <w:spacing w:before="0" w:after="0" w:line="408" w:lineRule="exact"/>
        <w:ind w:left="0" w:right="0" w:firstLine="576"/>
        <w:jc w:val="left"/>
      </w:pPr>
      <w:r>
        <w:rPr/>
        <w:t xml:space="preserve">(2) Certificates of delinquency are prima facie evidence that:</w:t>
      </w:r>
    </w:p>
    <w:p>
      <w:pPr>
        <w:spacing w:before="0" w:after="0" w:line="408" w:lineRule="exact"/>
        <w:ind w:left="0" w:right="0" w:firstLine="576"/>
        <w:jc w:val="left"/>
      </w:pPr>
      <w:r>
        <w:rPr/>
        <w:t xml:space="preserve">(a) The property described was subject to taxation at the time the same was assessed;</w:t>
      </w:r>
    </w:p>
    <w:p>
      <w:pPr>
        <w:spacing w:before="0" w:after="0" w:line="408" w:lineRule="exact"/>
        <w:ind w:left="0" w:right="0" w:firstLine="576"/>
        <w:jc w:val="left"/>
      </w:pPr>
      <w:r>
        <w:rPr/>
        <w:t xml:space="preserve">(b) The property was assessed as required by law;</w:t>
      </w:r>
    </w:p>
    <w:p>
      <w:pPr>
        <w:spacing w:before="0" w:after="0" w:line="408" w:lineRule="exact"/>
        <w:ind w:left="0" w:right="0" w:firstLine="576"/>
        <w:jc w:val="left"/>
      </w:pPr>
      <w:r>
        <w:rPr/>
        <w:t xml:space="preserve">(c) The taxes or assessments were not paid at any time before the issuance of the certificate;</w:t>
      </w:r>
    </w:p>
    <w:p>
      <w:pPr>
        <w:spacing w:before="0" w:after="0" w:line="408" w:lineRule="exact"/>
        <w:ind w:left="0" w:right="0" w:firstLine="576"/>
        <w:jc w:val="left"/>
      </w:pPr>
      <w:r>
        <w:rPr/>
        <w:t xml:space="preserve">(d) Such certificate has the same force and effect as a lis pendens required under chapter 4.28 RCW.</w:t>
      </w:r>
    </w:p>
    <w:p>
      <w:pPr>
        <w:spacing w:before="0" w:after="0" w:line="408" w:lineRule="exact"/>
        <w:ind w:left="0" w:right="0" w:firstLine="576"/>
        <w:jc w:val="left"/>
      </w:pPr>
      <w:r>
        <w:rPr/>
        <w:t xml:space="preserve">(3) The county treasurer may include in the certificate of delinquency any assessments which are due on the property and are the responsibility of the county treasurer to collect. However, if the department of revenue has previously notified the county treasurer in writing that the property has a lien on it for deferred property taxes, the county treasurer must include in the certificate of delinquency any amounts deferred under chapters 84.37 and 84.38 RCW that remain unpaid, including accrued interest and costs.</w:t>
      </w:r>
    </w:p>
    <w:p>
      <w:pPr>
        <w:spacing w:before="0" w:after="0" w:line="408" w:lineRule="exact"/>
        <w:ind w:left="0" w:right="0" w:firstLine="576"/>
        <w:jc w:val="left"/>
      </w:pPr>
      <w:r>
        <w:rPr/>
        <w:t xml:space="preserve">(4) The treasurer must file the certificates when completed with the clerk of the court at no cost to the treasurer, and the treasurer must thereupon, with legal assistance from the county prosecuting attorney, proceed to foreclose in the name of the county, the tax liens embraced in such certificates. Notice and summons must be served or notice given in a manner reasonably calculated to inform the owner or owners, and any person having a recorded interest in or lien of record upon the property, of the foreclosure action to appear within thirty days after service of such notice and defend such action or pay the amount due. Either (a) personal service upon the owner or owners and any person having a recorded interest in or lien of record upon the property, or (b) publication once in a newspaper of general circulation, which is circulated in the area of the property and mailing of notice by certified mail to the owner or owners and any person having a recorded interest in or lien of record upon the property, or, if a mailing address is unavailable, personal service upon the occupant of the property, if any, is sufficient. If such notice is returned as unclaimed, the treasurer must send notice by regular first-class mail. The notice must include the legal description on the tax rolls, the year or years for which assessed, the amount of tax and interest due, and the name of owner, or reputed owner, if known, and the notice must include the local street address, if any, for informational purposes only. The certificates of delinquency issued to the county may be issued in one general certificate in book form including all property, and the proceedings to foreclose the liens against the property may be brought in one action and all persons interested in any of the property involved in the proceedings may be made codefendants in the action, and if unknown may be therein named as unknown owners, and the publication of such notice is sufficient service thereof on all persons interested in the property described therein, except as provided above. The person or persons whose name or names appear on the treasurer's rolls as the owner or owners of the property must be considered and treated as the owner or owners of the property for the purpose of this section, and if upon the treasurer's rolls it appears that the owner or owners of the property are unknown, then the property must be proceeded against, as belonging to an unknown owner or owners, as the case may be, and all persons owning or claiming to own, or having or claiming to have an interest therein, are hereby required to take notice of the proceedings and of any and all steps thereunder. However, prior to the sale of the property, the treasurer must order or conduct a title search of the property to be sold to determine the legal description of the property to be sold and the record title holder, and if the record title holder or holders differ from the person or persons whose name or names appear on the treasurer's rolls as the owner or owners, the record title holder or holders must be considered and treated as the owner or owners of the property for the purpose of this section, and are entitled to the notice provided for in this section. Such title search must be included in the costs of foreclosure.</w:t>
      </w:r>
    </w:p>
    <w:p>
      <w:pPr>
        <w:spacing w:before="0" w:after="0" w:line="408" w:lineRule="exact"/>
        <w:ind w:left="0" w:right="0" w:firstLine="576"/>
        <w:jc w:val="left"/>
      </w:pPr>
      <w:r>
        <w:rPr/>
        <w:t xml:space="preserve">(5) If the title search required by subsection (4) of this section reveals a lien in favor of the state for deferred taxes on the property under RCW 84.37.070 or 84.38.100 and such deferred taxes are not already included in the certificate of delinquency, the county treasurer must issue an amended certificate of delinquency on the property to include the outstanding amount of deferred taxes, including accrued interest. The amended certificate of delinquency must be filed with the clerk of the court as provided in subsection (4) of this section.</w:t>
      </w:r>
    </w:p>
    <w:p>
      <w:pPr>
        <w:spacing w:before="0" w:after="0" w:line="408" w:lineRule="exact"/>
        <w:ind w:left="0" w:right="0" w:firstLine="576"/>
        <w:jc w:val="left"/>
      </w:pPr>
      <w:r>
        <w:rPr/>
        <w:t xml:space="preserve">(6) The county treasurer may not sell property that is eligible for deferral of taxes under chapter 84.38 RCW but must require the owner of the property to file a declaration to defer taxes under chapter 84.38 RCW.</w:t>
      </w:r>
    </w:p>
    <w:p>
      <w:pPr>
        <w:spacing w:before="0" w:after="0" w:line="408" w:lineRule="exact"/>
        <w:ind w:left="0" w:right="0" w:firstLine="576"/>
        <w:jc w:val="left"/>
      </w:pPr>
      <w:r>
        <w:rPr>
          <w:u w:val="single"/>
        </w:rPr>
        <w:t xml:space="preserve">(7) Except those parcels where the local governing entity has declared and/or certified the parcel a nuisance affecting public peace, safety, and welfare, or other similar code provision, in no case may a certificate of delinquency be filed on property where the tax delinquency under chapter 84.56 RCW is one hundred dollars or less in total excluding interest and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If a taxpayer requests assistance for payment of current year or delinquent taxes, the county assessor, if applicable:</w:t>
      </w:r>
    </w:p>
    <w:p>
      <w:pPr>
        <w:spacing w:before="0" w:after="0" w:line="408" w:lineRule="exact"/>
        <w:ind w:left="0" w:right="0" w:firstLine="576"/>
        <w:jc w:val="left"/>
      </w:pPr>
      <w:r>
        <w:rPr/>
        <w:t xml:space="preserve">(a) May assist the taxpayer in applying for a property tax exemption program under RCW 84.36.379 through 84.36.389; or</w:t>
      </w:r>
    </w:p>
    <w:p>
      <w:pPr>
        <w:spacing w:before="0" w:after="0" w:line="408" w:lineRule="exact"/>
        <w:ind w:left="0" w:right="0" w:firstLine="576"/>
        <w:jc w:val="left"/>
      </w:pPr>
      <w:r>
        <w:rPr/>
        <w:t xml:space="preserve">(b) May assist the taxpayer in applying for the property tax deferral program under chapter 84.38 RCW; and</w:t>
      </w:r>
    </w:p>
    <w:p>
      <w:pPr>
        <w:spacing w:before="0" w:after="0" w:line="408" w:lineRule="exact"/>
        <w:ind w:left="0" w:right="0" w:firstLine="576"/>
        <w:jc w:val="left"/>
      </w:pPr>
      <w:r>
        <w:rPr/>
        <w:t xml:space="preserve">(c) Must refer the taxpayer to the statewide foreclosure hotline recommended by the Washington state housing finance commission.</w:t>
      </w:r>
    </w:p>
    <w:p>
      <w:pPr>
        <w:spacing w:before="0" w:after="0" w:line="408" w:lineRule="exact"/>
        <w:ind w:left="0" w:right="0" w:firstLine="576"/>
        <w:jc w:val="left"/>
      </w:pPr>
      <w:r>
        <w:rPr/>
        <w:t xml:space="preserve">(2) A county treasurer may also refer a taxpayer requesting tax payment assistance to the county assessor's office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county treasurer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county assessor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80" w:after="0" w:line="408" w:lineRule="exact"/>
      </w:pPr>
      <w:r>
        <w:rPr>
          <w:b/>
          <w:u w:val="single"/>
        </w:rPr>
        <w:t xml:space="preserve">E2SHB 1105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ADOPTED 04/11/2019</w:t>
      </w:r>
    </w:p>
    <w:p>
      <w:pPr>
        <w:spacing w:before="0" w:after="0" w:line="408" w:lineRule="exact"/>
        <w:ind w:left="0" w:right="0" w:firstLine="576"/>
        <w:jc w:val="left"/>
      </w:pPr>
      <w:r>
        <w:rPr/>
        <w:t xml:space="preserve">On page 1, line 1 of the title, after "foreclosure;" strike the remainder of the title and insert "amending RCW 84.56.020, 84.64.225, 36.35.110, and 84.64.050; adding a new section to chapter 84.56 RCW; adding a new section to chapter 36.29 RCW; adding a new section to chapter 36.21 RCW; and providing an effective date."</w:t>
      </w:r>
    </w:p>
    <w:p>
      <w:pPr>
        <w:spacing w:before="0" w:after="0" w:line="408" w:lineRule="exact"/>
        <w:ind w:left="0" w:right="0" w:firstLine="576"/>
        <w:jc w:val="left"/>
      </w:pPr>
      <w:r>
        <w:rPr>
          <w:u w:val="single"/>
        </w:rPr>
        <w:t xml:space="preserve">EFFECT:</w:t>
      </w:r>
      <w:r>
        <w:rPr/>
        <w:t xml:space="preserve"> Removes the provision eliminating penalties that accrue on unpaid property tax. Provides that the county assessor may, rather than must, assist taxpayers in applying for the property tax exemption available to senior citizens and service-connected disabled veterans or in applying for the property tax deferral program for retired persons, if the taxpayer requests assistance for payment of current year or delinquent taxes. Provides that the county assessor must refer the taxpayer to the statewide foreclosure hotline recommended by the Washington State Housing Finance Commission, rather than a homeownership resource center, if the taxpayer requests assistance for payment of current year or delinquent taxes. Requires that payments on past due taxes must include collection of the oldest delinquent year, which includes interest and taxes within an 18-month period, prior to filing a certificate of delinquency, as opposed to a 12-month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4ba8fdfab429b" /></Relationships>
</file>