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dbe0cbfa904423" /></Relationships>
</file>

<file path=word/document.xml><?xml version="1.0" encoding="utf-8"?>
<w:document xmlns:w="http://schemas.openxmlformats.org/wordprocessingml/2006/main">
  <w:body>
    <w:p>
      <w:r>
        <w:rPr>
          <w:b/>
        </w:rPr>
        <w:r>
          <w:rPr/>
          <w:t xml:space="preserve">1112-S2.E</w:t>
        </w:r>
      </w:r>
      <w:r>
        <w:rPr>
          <w:b/>
        </w:rPr>
        <w:t xml:space="preserve"> </w:t>
        <w:t xml:space="preserve">AMS</w:t>
      </w:r>
      <w:r>
        <w:rPr>
          <w:b/>
        </w:rPr>
        <w:t xml:space="preserve"> </w:t>
        <w:r>
          <w:rPr/>
          <w:t xml:space="preserve">ENGR</w:t>
        </w:r>
      </w:r>
      <w:r>
        <w:rPr>
          <w:b/>
        </w:rPr>
        <w:t xml:space="preserve"> </w:t>
        <w:r>
          <w:rPr/>
          <w:t xml:space="preserve">S3960.E</w:t>
        </w:r>
      </w:r>
      <w:r>
        <w:rPr>
          <w:b/>
        </w:rPr>
        <w:t xml:space="preserve"> - NOT FOR FLOOR USE</w:t>
      </w:r>
    </w:p>
    <w:p>
      <w:pPr>
        <w:ind w:left="0" w:right="0" w:firstLine="576"/>
      </w:pPr>
    </w:p>
    <w:p>
      <w:pPr>
        <w:spacing w:before="480" w:after="0" w:line="408" w:lineRule="exact"/>
      </w:pPr>
      <w:r>
        <w:rPr>
          <w:b/>
          <w:u w:val="single"/>
        </w:rPr>
        <w:t xml:space="preserve">E2SHB 1112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4/15/19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and that safer alternatives for the most damaging hydrofluorocarbons are readily available and cost-effective.</w:t>
      </w:r>
    </w:p>
    <w:p>
      <w:pPr>
        <w:spacing w:before="0" w:after="0" w:line="408" w:lineRule="exact"/>
        <w:ind w:left="0" w:right="0" w:firstLine="576"/>
        <w:jc w:val="left"/>
      </w:pPr>
      <w:r>
        <w:rPr/>
        <w:t xml:space="preserve">(2) Hydrofluorocarbons came into widespread commercial use as United States environmental protection agency-approved replacements for ozone-depleting substances that were being phased out under an international agreement. However, under a 2017 federal appeals court ruling, while the environmental protection agency had been given the power to originally designate hydrofluorocarbons as suitable replacements for the ozone-depleting substances, the environmental protection agency did not have clear authority to require the replacement of hydrofluorocarbons once the replacement of the original ozone-depleting substances had already occurred.</w:t>
      </w:r>
    </w:p>
    <w:p>
      <w:pPr>
        <w:spacing w:before="0" w:after="0" w:line="408" w:lineRule="exact"/>
        <w:ind w:left="0" w:right="0" w:firstLine="576"/>
        <w:jc w:val="left"/>
      </w:pPr>
      <w:r>
        <w:rPr/>
        <w:t xml:space="preserve">(3) Because the impacts of climate change will not wait until congress acts to clarify the scope of the environmental protection agency's authority, it falls to the states to provide leadership on addressing hydrofluorocarbons. Doing so will not only help the climate, but will help American businesses retain their positions as global leaders in air conditioning and refrigerant technologies. Although hydrofluorocarbons currently represent a small proportion of the state's greenhouse gas emissions, emissions of hydrofluorocarbons have been rapidly increasing in the United States and worldwide, and they are thousands of times more potent than carbon dioxide. However, hydrofluorocarbons are also a segment of the state's emissions that will be comparatively easy to reduce and eliminate without widespread implications for the way that power is produced, heavy industries operate, or people transport themselves. Substituting or reducing the use of hydrofluorocarbons with the highest global warming potential will provide a significant boost to the state's efforts to reduce its greenhouse gas emissions to the limits established in RCW 70.235.020.</w:t>
      </w:r>
    </w:p>
    <w:p>
      <w:pPr>
        <w:spacing w:before="0" w:after="0" w:line="408" w:lineRule="exact"/>
        <w:ind w:left="0" w:right="0" w:firstLine="576"/>
        <w:jc w:val="left"/>
      </w:pPr>
      <w:r>
        <w:rPr/>
        <w:t xml:space="preserve">(4) Therefore, it is the intent of the legislature to transition to the use of less damaging hydrofluorocarbons or suitable substitutes in various applications in Washington, in a manner similar to the regulations that were adopted by the environmental protection agency, and that have been subsequently adopted or will be adopted in several other states around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(10)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u w:val="single"/>
        </w:rPr>
        <w:t xml:space="preserve">(11) "Hydrofluorocarbons" means a class of greenhouse gases that are saturated organic compounds containing hydrogen, fluorine, and carbon.</w:t>
      </w:r>
    </w:p>
    <w:p>
      <w:pPr>
        <w:spacing w:before="0" w:after="0" w:line="408" w:lineRule="exact"/>
        <w:ind w:left="0" w:right="0" w:firstLine="576"/>
        <w:jc w:val="left"/>
      </w:pPr>
      <w:r>
        <w:rPr>
          <w:u w:val="single"/>
        </w:rPr>
        <w:t xml:space="preserve">(12)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u w:val="singl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u w:val="singl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u w:val="singl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2021,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2022,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2023,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2024, for cold storage warehouses;</w:t>
      </w:r>
    </w:p>
    <w:p>
      <w:pPr>
        <w:spacing w:before="0" w:after="0" w:line="408" w:lineRule="exact"/>
        <w:ind w:left="0" w:right="0" w:firstLine="576"/>
        <w:jc w:val="left"/>
      </w:pPr>
      <w:r>
        <w:rPr/>
        <w:t xml:space="preserve">(e) January 1, 2024, for built-in residential consumer refrigeration products;</w:t>
      </w:r>
    </w:p>
    <w:p>
      <w:pPr>
        <w:spacing w:before="0" w:after="0" w:line="408" w:lineRule="exact"/>
        <w:ind w:left="0" w:right="0" w:firstLine="576"/>
        <w:jc w:val="left"/>
      </w:pPr>
      <w:r>
        <w:rPr/>
        <w:t xml:space="preserve">(f) January 1, 2025, for centrifugal chillers and positive displacement chillers; and</w:t>
      </w:r>
    </w:p>
    <w:p>
      <w:pPr>
        <w:spacing w:before="0" w:after="0" w:line="408" w:lineRule="exact"/>
        <w:ind w:left="0" w:right="0" w:firstLine="576"/>
        <w:jc w:val="left"/>
      </w:pPr>
      <w:r>
        <w:rPr/>
        <w:t xml:space="preserve">(g) On either January 1, 2021,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 or, in the case of certain specific applications of vending machines addressed by subsection (2)(a)(iii) of this section, modify the effective date of the prohibition to a date no later than January 1, 2022, if the department determines that relevant safety standards including, but not limited to, those published by underwriters laboratories (UL) or the American society of heating, refrigerating and air-conditioning engineers (ASHRAE), do not permit the use of commercially available substitutes for hydrofluorocarbons in those specific applications;</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Nothing in this section limits the authority of the department under chapter 70.94 RCW.</w:t>
      </w:r>
    </w:p>
    <w:p>
      <w:pPr>
        <w:spacing w:before="0" w:after="0" w:line="408" w:lineRule="exact"/>
        <w:ind w:left="0" w:right="0" w:firstLine="576"/>
        <w:jc w:val="left"/>
      </w:pPr>
      <w:r>
        <w:rPr/>
        <w:t xml:space="preserve">(9)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Any person who knowingly violates any of the provisions of chapter 70.94 or 70.120 RCW, </w:t>
      </w:r>
      <w:r>
        <w:rPr>
          <w:u w:val="single"/>
        </w:rPr>
        <w:t xml:space="preserve">section 3 of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w:t>
      </w:r>
      <w:r>
        <w:t>((</w:t>
      </w:r>
      <w:r>
        <w:rPr>
          <w:strike/>
        </w:rPr>
        <w:t xml:space="preserve">RCW, chapter</w:t>
      </w:r>
      <w:r>
        <w:t>))</w:t>
      </w:r>
      <w:r>
        <w:rPr/>
        <w:t xml:space="preserve"> </w:t>
      </w:r>
      <w:r>
        <w:rPr>
          <w:u w:val="single"/>
        </w:rPr>
        <w:t xml:space="preserve">or</w:t>
      </w:r>
      <w:r>
        <w:rPr/>
        <w:t xml:space="preserve"> 70.310 RCW, </w:t>
      </w:r>
      <w:r>
        <w:rPr>
          <w:u w:val="single"/>
        </w:rPr>
        <w:t xml:space="preserve">section 3 of this act,</w:t>
      </w:r>
      <w:r>
        <w:rPr/>
        <w:t xml:space="preserve"> or any of the rules in force under such chapters </w:t>
      </w:r>
      <w:r>
        <w:rPr>
          <w:u w:val="single"/>
        </w:rPr>
        <w:t xml:space="preserve">or section</w:t>
      </w:r>
      <w:r>
        <w:rPr/>
        <w:t xml:space="preserve">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w:t>
      </w:r>
      <w:r>
        <w:t>((</w:t>
      </w:r>
      <w:r>
        <w:rPr>
          <w:strike/>
        </w:rPr>
        <w:t xml:space="preserve">By January 1, 1992,</w:t>
      </w:r>
      <w:r>
        <w:t>))</w:t>
      </w:r>
      <w:r>
        <w:rPr/>
        <w:t xml:space="preserve"> </w:t>
      </w:r>
      <w:r>
        <w:rPr>
          <w:u w:val="single"/>
        </w:rPr>
        <w:t xml:space="preserve">T</w:t>
      </w:r>
      <w:r>
        <w:rPr/>
        <w:t xml:space="preserve">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 </w:t>
      </w:r>
      <w:r>
        <w:rPr>
          <w:u w:val="single"/>
        </w:rPr>
        <w:t xml:space="preserve">and section 3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rules that permit the use of substitutes approved under section 3 of this act and that do not require the use of substitutes that are restricted under section 3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commerce and the utilities and transportation commission, must complete a report addressing how to increase the use of refrigerants with a low global warming potential in mobile sources, utility equipment, and consumer appliances, and how to reduce other uses of hydrofluorocarbons in Washington. The report must be submitted to the legislature consistent with RCW 43.01.036 by December 1, 2020, and must include recommendations for how to fund, structure, and prioritize a state program that incentivizes or provides grants to support the elimination of legacy uses of hydrofluorocarbons regulated under section 3 of this act or uses of hydrofluorocarbons not covered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section 3 of this act;</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By December 1, 2020, and each December 1st of even 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1112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4/15/19</w:t>
      </w:r>
    </w:p>
    <w:p>
      <w:pPr>
        <w:spacing w:before="0" w:after="0" w:line="408" w:lineRule="exact"/>
        <w:ind w:left="0" w:right="0" w:firstLine="576"/>
        <w:jc w:val="left"/>
      </w:pPr>
      <w:r>
        <w:rPr/>
        <w:t xml:space="preserve">On page 1, line 2 of the title, after "hydrofluorocarbons;" strike the remainder of the title and insert "amending RCW 70.235.010, 70.94.430, 70.94.431, and 70.94.015; adding a new section to chapter 70.235 RCW; adding a new section to chapter 19.27 RCW; adding a new section to chapter 39.26 RCW; creating new sections;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c17a88fa774eab" /></Relationships>
</file>