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9ed703de1476d" /></Relationships>
</file>

<file path=word/document.xml><?xml version="1.0" encoding="utf-8"?>
<w:document xmlns:w="http://schemas.openxmlformats.org/wordprocessingml/2006/main">
  <w:body>
    <w:p>
      <w:r>
        <w:rPr>
          <w:b/>
        </w:rPr>
        <w:r>
          <w:rPr/>
          <w:t xml:space="preserve">1394-S2</w:t>
        </w:r>
      </w:r>
      <w:r>
        <w:rPr>
          <w:b/>
        </w:rPr>
        <w:t xml:space="preserve"> </w:t>
        <w:t xml:space="preserve">AMS</w:t>
      </w:r>
      <w:r>
        <w:rPr>
          <w:b/>
        </w:rPr>
        <w:t xml:space="preserve"> </w:t>
        <w:r>
          <w:rPr/>
          <w:t xml:space="preserve">WM</w:t>
        </w:r>
      </w:r>
      <w:r>
        <w:rPr>
          <w:b/>
        </w:rPr>
        <w:t xml:space="preserve"> </w:t>
        <w:r>
          <w:rPr/>
          <w:t xml:space="preserve">S3941.1</w:t>
        </w:r>
      </w:r>
      <w:r>
        <w:rPr>
          <w:b/>
        </w:rPr>
        <w:t xml:space="preserve"> - NOT FOR FLOOR USE</w:t>
      </w:r>
    </w:p>
    <w:p>
      <w:pPr>
        <w:ind w:left="0" w:right="0" w:firstLine="576"/>
      </w:pPr>
    </w:p>
    <w:p>
      <w:pPr>
        <w:spacing w:before="480" w:after="0" w:line="408" w:lineRule="exact"/>
      </w:pPr>
      <w:r>
        <w:rPr>
          <w:b/>
          <w:u w:val="single"/>
        </w:rPr>
        <w:t xml:space="preserve">2SHB 1394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(42) "Mental health peer respite center" means a peer-run program to serve individuals in need of voluntary, short-term, noncrisis services that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(5) Establish requirements for the ability to use limited egress;</w:t>
      </w:r>
    </w:p>
    <w:p>
      <w:pPr>
        <w:spacing w:before="0" w:after="0" w:line="408" w:lineRule="exact"/>
        <w:ind w:left="0" w:right="0" w:firstLine="576"/>
        <w:jc w:val="left"/>
      </w:pPr>
      <w:r>
        <w:rPr/>
        <w:t xml:space="preserve">(6) Limit services to persons at least eighteen years of age; and </w:t>
      </w:r>
    </w:p>
    <w:p>
      <w:pPr>
        <w:spacing w:before="0" w:after="0" w:line="408" w:lineRule="exact"/>
        <w:ind w:left="0" w:right="0" w:firstLine="576"/>
        <w:jc w:val="left"/>
      </w:pPr>
      <w:r>
        <w:rPr/>
        <w:t xml:space="preserve">(7)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peer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representatives from providers serving children's inpatient psychiatric needs in each of the three largest cities in Washington,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January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80" w:after="0" w:line="408" w:lineRule="exact"/>
      </w:pPr>
      <w:r>
        <w:rPr>
          <w:b/>
          <w:u w:val="single"/>
        </w:rPr>
        <w:t xml:space="preserve">2SHB 1394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04/17/2019</w:t>
      </w:r>
    </w:p>
    <w:p>
      <w:pPr>
        <w:spacing w:before="0" w:after="0" w:line="408" w:lineRule="exact"/>
        <w:ind w:left="0" w:right="0" w:firstLine="576"/>
        <w:jc w:val="left"/>
      </w:pPr>
      <w:r>
        <w:rPr/>
        <w:t xml:space="preserve">On page 1, line 2 of the title, after "patients;" strike the remainder of the title and insert "amending RCW 71.24.025, 70.38.111, and 70.38.260; reenacting and amending RCW 74.39A.030; adding new sections to chapter 71.24 RCW; creating new sections; and providing an expiration date."</w:t>
      </w:r>
    </w:p>
    <w:p>
      <w:pPr>
        <w:spacing w:before="0" w:after="0" w:line="408" w:lineRule="exact"/>
        <w:ind w:left="0" w:right="0" w:firstLine="576"/>
        <w:jc w:val="left"/>
      </w:pPr>
      <w:r>
        <w:rPr>
          <w:u w:val="single"/>
        </w:rPr>
        <w:t xml:space="preserve">EFFECT:</w:t>
      </w:r>
      <w:r>
        <w:rPr/>
        <w:t xml:space="preserve"> Clarifies that certified mental health peer respite centers must be provided by community behavioral health agencies. Removes amendatory language expanding the exemption to certificate of need requirements that would allow Navos in King County to make a one-time addition of up to 60 psychiatric beds.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5620d952447c3" /></Relationships>
</file>