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172c072804ae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1694.E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S7429.1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1694</w:t>
      </w:r>
      <w:r>
        <w:t xml:space="preserve"> -</w:t>
      </w:r>
      <w:r>
        <w:t xml:space="preserve"> </w:t>
        <w:t xml:space="preserve">S AMD TO FIET COMM AMD (S-7042.2/20)</w:t>
      </w:r>
      <w:r>
        <w:t xml:space="preserve"> </w:t>
      </w:r>
      <w:r>
        <w:rPr>
          <w:b/>
        </w:rPr>
        <w:t xml:space="preserve">1224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ADOPTED 03/03/2020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1, after "excess of" strike "one-third" and insert "twenty-five percent"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1, after "rent." strike all material through "begins." on line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28, after "</w:t>
      </w:r>
      <w:r>
        <w:rPr>
          <w:u w:val="single"/>
        </w:rPr>
        <w:t xml:space="preserve">excess of</w:t>
      </w:r>
      <w:r>
        <w:rPr/>
        <w:t xml:space="preserve">" strike "</w:t>
      </w:r>
      <w:r>
        <w:rPr>
          <w:u w:val="single"/>
        </w:rPr>
        <w:t xml:space="preserve">one-third</w:t>
      </w:r>
      <w:r>
        <w:rPr/>
        <w:t xml:space="preserve">" and insert "</w:t>
      </w:r>
      <w:r>
        <w:rPr>
          <w:u w:val="single"/>
        </w:rPr>
        <w:t xml:space="preserve">twenty-five percent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cap for a fee or deposit to hold a dwelling unit to twenty-five percent of the first month's rent. Removes the requirement that the fee or deposit to hold a dwelling unit can only be applied to the first month's rent.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1b7882a8f4cb6" /></Relationships>
</file>