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5d101b0fc4101" /></Relationships>
</file>

<file path=word/document.xml><?xml version="1.0" encoding="utf-8"?>
<w:document xmlns:w="http://schemas.openxmlformats.org/wordprocessingml/2006/main">
  <w:body>
    <w:p>
      <w:r>
        <w:rPr>
          <w:b/>
        </w:rPr>
        <w:r>
          <w:rPr/>
          <w:t xml:space="preserve">2017-S</w:t>
        </w:r>
      </w:r>
      <w:r>
        <w:rPr>
          <w:b/>
        </w:rPr>
        <w:t xml:space="preserve"> </w:t>
        <w:t xml:space="preserve">AMS</w:t>
      </w:r>
      <w:r>
        <w:rPr>
          <w:b/>
        </w:rPr>
        <w:t xml:space="preserve"> </w:t>
        <w:r>
          <w:rPr/>
          <w:t xml:space="preserve">SHOR</w:t>
        </w:r>
      </w:r>
      <w:r>
        <w:rPr>
          <w:b/>
        </w:rPr>
        <w:t xml:space="preserve"> </w:t>
        <w:r>
          <w:rPr/>
          <w:t xml:space="preserve">S7148.1</w:t>
        </w:r>
      </w:r>
      <w:r>
        <w:rPr>
          <w:b/>
        </w:rPr>
        <w:t xml:space="preserve"> - NOT FOR FLOOR USE</w:t>
      </w:r>
    </w:p>
    <w:p>
      <w:pPr>
        <w:ind w:left="0" w:right="0" w:firstLine="576"/>
      </w:pPr>
    </w:p>
    <w:p>
      <w:pPr>
        <w:spacing w:before="480" w:after="0" w:line="408" w:lineRule="exact"/>
      </w:pPr>
      <w:r>
        <w:rPr>
          <w:b/>
          <w:u w:val="single"/>
        </w:rPr>
        <w:t xml:space="preserve">SHB 2017</w:t>
      </w:r>
      <w:r>
        <w:t xml:space="preserve"> -</w:t>
      </w:r>
      <w:r>
        <w:t xml:space="preserve"> </w:t>
        <w:t xml:space="preserve">S AMD</w:t>
      </w:r>
      <w:r>
        <w:t xml:space="preserve"> </w:t>
      </w:r>
      <w:r>
        <w:rPr>
          <w:b/>
        </w:rPr>
        <w:t xml:space="preserve">1282</w:t>
      </w:r>
    </w:p>
    <w:p>
      <w:pPr>
        <w:spacing w:before="0" w:after="0" w:line="408" w:lineRule="exact"/>
        <w:ind w:left="0" w:right="0" w:firstLine="576"/>
        <w:jc w:val="left"/>
      </w:pPr>
      <w:r>
        <w:rPr/>
        <w:t xml:space="preserve">By Senator Short</w:t>
      </w:r>
    </w:p>
    <w:p>
      <w:pPr>
        <w:jc w:val="right"/>
      </w:pPr>
      <w:r>
        <w:rPr>
          <w:b/>
        </w:rPr>
        <w:t xml:space="preserve">NOT ADOPTED 03/04/2020</w:t>
      </w:r>
    </w:p>
    <w:p>
      <w:pPr>
        <w:spacing w:before="0" w:after="0" w:line="408" w:lineRule="exact"/>
        <w:ind w:left="0" w:right="0" w:firstLine="576"/>
        <w:jc w:val="left"/>
      </w:pPr>
      <w:r>
        <w:rPr/>
        <w:t xml:space="preserve">On page 2, after line 29, insert the following:</w:t>
      </w:r>
    </w:p>
    <w:p>
      <w:pPr>
        <w:spacing w:before="0" w:after="0" w:line="408" w:lineRule="exact"/>
        <w:ind w:left="0" w:right="0" w:firstLine="576"/>
        <w:jc w:val="left"/>
      </w:pPr>
      <w:r>
        <w:rPr/>
        <w:t xml:space="preserve">"(5) The employer must make bargaining proposals made in the course of collective bargaining with the exclusive bargaining representative of administrative law judges of the office of administrative hearings available to the public by:</w:t>
      </w:r>
    </w:p>
    <w:p>
      <w:pPr>
        <w:spacing w:before="0" w:after="0" w:line="408" w:lineRule="exact"/>
        <w:ind w:left="0" w:right="0" w:firstLine="576"/>
        <w:jc w:val="left"/>
      </w:pPr>
      <w:r>
        <w:rPr/>
        <w:t xml:space="preserve">(a) Posting bargaining proposals online within two business days of their transmission to or receipt from the exclusive bargaining representative; or</w:t>
      </w:r>
    </w:p>
    <w:p>
      <w:pPr>
        <w:spacing w:before="0" w:after="0" w:line="408" w:lineRule="exact"/>
        <w:ind w:left="0" w:right="0" w:firstLine="576"/>
        <w:jc w:val="left"/>
      </w:pPr>
      <w:r>
        <w:rPr/>
        <w:t xml:space="preserve">(b) Fulfilling requests for exchanged bargaining proposals within two business days."</w:t>
      </w:r>
    </w:p>
    <w:p>
      <w:pPr>
        <w:spacing w:before="0" w:after="0" w:line="408" w:lineRule="exact"/>
        <w:ind w:left="0" w:right="0" w:firstLine="576"/>
        <w:jc w:val="left"/>
      </w:pPr>
      <w:r>
        <w:rPr>
          <w:u w:val="single"/>
        </w:rPr>
        <w:t xml:space="preserve">EFFECT:</w:t>
      </w:r>
      <w:r>
        <w:rPr/>
        <w:t xml:space="preserve"> Requires the employer to make bargaining proposals with the exclusive bargaining representative of administrative law judges public by posting the proposals online or by fulfilling requests for the proposals within two business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313a57bb84b1b" /></Relationships>
</file>