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563fbe9aa4323" /></Relationships>
</file>

<file path=word/document.xml><?xml version="1.0" encoding="utf-8"?>
<w:document xmlns:w="http://schemas.openxmlformats.org/wordprocessingml/2006/main">
  <w:body>
    <w:p>
      <w:r>
        <w:rPr>
          <w:b/>
        </w:rPr>
        <w:r>
          <w:rPr/>
          <w:t xml:space="preserve">2722-S.E</w:t>
        </w:r>
      </w:r>
      <w:r>
        <w:rPr>
          <w:b/>
        </w:rPr>
        <w:t xml:space="preserve"> </w:t>
        <w:t xml:space="preserve">AMS</w:t>
      </w:r>
      <w:r>
        <w:rPr>
          <w:b/>
        </w:rPr>
        <w:t xml:space="preserve"> </w:t>
        <w:r>
          <w:rPr/>
          <w:t xml:space="preserve">ERIC</w:t>
        </w:r>
      </w:r>
      <w:r>
        <w:rPr>
          <w:b/>
        </w:rPr>
        <w:t xml:space="preserve"> </w:t>
        <w:r>
          <w:rPr/>
          <w:t xml:space="preserve">S7499.1</w:t>
        </w:r>
      </w:r>
      <w:r>
        <w:rPr>
          <w:b/>
        </w:rPr>
        <w:t xml:space="preserve"> - NOT FOR FLOOR USE</w:t>
      </w:r>
    </w:p>
    <w:p>
      <w:pPr>
        <w:ind w:left="0" w:right="0" w:firstLine="576"/>
      </w:pPr>
    </w:p>
    <w:p>
      <w:pPr>
        <w:spacing w:before="480" w:after="0" w:line="408" w:lineRule="exact"/>
      </w:pPr>
      <w:r>
        <w:rPr>
          <w:b/>
          <w:u w:val="single"/>
        </w:rPr>
        <w:t xml:space="preserve">ESHB 2722</w:t>
      </w:r>
      <w:r>
        <w:t xml:space="preserve"> -</w:t>
      </w:r>
      <w:r>
        <w:t xml:space="preserve"> </w:t>
        <w:t xml:space="preserve">S AMD TO ENET COMM AMD (S-6964.2/20)</w:t>
      </w:r>
      <w:r>
        <w:t xml:space="preserve"> </w:t>
      </w:r>
      <w:r>
        <w:rPr>
          <w:b/>
        </w:rPr>
        <w:t xml:space="preserve">1310</w:t>
      </w:r>
    </w:p>
    <w:p>
      <w:pPr>
        <w:spacing w:before="0" w:after="0" w:line="408" w:lineRule="exact"/>
        <w:ind w:left="0" w:right="0" w:firstLine="576"/>
        <w:jc w:val="left"/>
      </w:pPr>
      <w:r>
        <w:rPr/>
        <w:t xml:space="preserve">By Senator Ericksen</w:t>
      </w:r>
    </w:p>
    <w:p>
      <w:pPr>
        <w:jc w:val="right"/>
      </w:pPr>
      <w:r>
        <w:rPr>
          <w:b/>
        </w:rPr>
        <w:t xml:space="preserve">NOT ADOPTED 03/05/2020</w:t>
      </w:r>
    </w:p>
    <w:p>
      <w:pPr>
        <w:spacing w:before="0" w:after="0" w:line="408" w:lineRule="exact"/>
        <w:ind w:left="0" w:right="0" w:firstLine="576"/>
        <w:jc w:val="left"/>
      </w:pPr>
      <w:r>
        <w:rPr/>
        <w:t xml:space="preserve">On page 11,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and shall distribute funds according to the effectiveness and efficiency of those programs</w:t>
      </w:r>
      <w:r>
        <w:rPr>
          <w:u w:val="single"/>
        </w:rPr>
        <w:t xml:space="preserve">, with a priority given to litter control along state highways</w:t>
      </w:r>
      <w:r>
        <w:rPr/>
        <w:t xml:space="preserve">.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2722</w:t>
      </w:r>
      <w:r>
        <w:t xml:space="preserve"> -</w:t>
      </w:r>
      <w:r>
        <w:t xml:space="preserve"> </w:t>
        <w:t xml:space="preserve">S AMD TO ENET COMM AMD (S-6964.2/20)</w:t>
      </w:r>
      <w:r>
        <w:t xml:space="preserve"> </w:t>
      </w:r>
      <w:r>
        <w:rPr>
          <w:b/>
        </w:rPr>
        <w:t xml:space="preserve">1310</w:t>
      </w:r>
    </w:p>
    <w:p>
      <w:pPr>
        <w:spacing w:before="0" w:after="0" w:line="408" w:lineRule="exact"/>
        <w:ind w:left="0" w:right="0" w:firstLine="576"/>
        <w:jc w:val="left"/>
      </w:pPr>
      <w:r>
        <w:rPr/>
        <w:t xml:space="preserve">By Senator Ericksen</w:t>
      </w:r>
    </w:p>
    <w:p>
      <w:pPr>
        <w:jc w:val="right"/>
      </w:pPr>
      <w:r>
        <w:rPr>
          <w:b/>
        </w:rPr>
        <w:t xml:space="preserve">NOT ADOPTED 03/05/2020</w:t>
      </w:r>
    </w:p>
    <w:p>
      <w:pPr>
        <w:spacing w:before="0" w:after="0" w:line="408" w:lineRule="exact"/>
        <w:ind w:left="0" w:right="0" w:firstLine="576"/>
        <w:jc w:val="left"/>
      </w:pPr>
      <w:r>
        <w:rPr/>
        <w:t xml:space="preserve">On page 11, line 20, after "insert" insert "amending RCW 70.93.220;" and on line 22, after "creating" strike "a new section" and insert "new sections"</w:t>
      </w:r>
    </w:p>
    <w:p>
      <w:pPr>
        <w:spacing w:before="0" w:after="0" w:line="408" w:lineRule="exact"/>
        <w:ind w:left="0" w:right="0" w:firstLine="576"/>
        <w:jc w:val="left"/>
      </w:pPr>
      <w:r>
        <w:rPr>
          <w:u w:val="single"/>
        </w:rPr>
        <w:t xml:space="preserve">EFFECT:</w:t>
      </w:r>
      <w:r>
        <w:rPr/>
        <w:t xml:space="preserve"> Adds prioritization of litter control along state highways.</w:t>
      </w:r>
    </w:p>
    <w:p>
      <w:pPr>
        <w:spacing w:before="0" w:after="0" w:line="408" w:lineRule="exact"/>
        <w:ind w:left="0" w:right="0" w:firstLine="576"/>
        <w:jc w:val="left"/>
      </w:pPr>
      <w:r>
        <w:rPr/>
        <w:t xml:space="preserve">Requires the Department of Ecology to contract with the Department of Transportation to schedule litter prevention messaging and coordination of litter emphasis patrols with the Washington State Patrol.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7840fcec0458c" /></Relationships>
</file>