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b3094168bcf4c1b" /></Relationships>
</file>

<file path=word/document.xml><?xml version="1.0" encoding="utf-8"?>
<w:document xmlns:w="http://schemas.openxmlformats.org/wordprocessingml/2006/main">
  <w:body>
    <w:p>
      <w:r>
        <w:rPr>
          <w:b/>
        </w:rPr>
        <w:r>
          <w:rPr/>
          <w:t xml:space="preserve">2803-S</w:t>
        </w:r>
      </w:r>
      <w:r>
        <w:rPr>
          <w:b/>
        </w:rPr>
        <w:t xml:space="preserve"> </w:t>
        <w:t xml:space="preserve">AMS</w:t>
      </w:r>
      <w:r>
        <w:rPr>
          <w:b/>
        </w:rPr>
        <w:t xml:space="preserve"> </w:t>
        <w:r>
          <w:rPr/>
          <w:t xml:space="preserve">BRAU</w:t>
        </w:r>
      </w:r>
      <w:r>
        <w:rPr>
          <w:b/>
        </w:rPr>
        <w:t xml:space="preserve"> </w:t>
        <w:r>
          <w:rPr/>
          <w:t xml:space="preserve">S7418.1</w:t>
        </w:r>
      </w:r>
      <w:r>
        <w:rPr>
          <w:b/>
        </w:rPr>
        <w:t xml:space="preserve"> - NOT FOR FLOOR USE</w:t>
      </w:r>
    </w:p>
    <w:p>
      <w:pPr>
        <w:ind w:left="0" w:right="0" w:firstLine="576"/>
      </w:pPr>
    </w:p>
    <w:p>
      <w:pPr>
        <w:spacing w:before="480" w:after="0" w:line="408" w:lineRule="exact"/>
      </w:pPr>
      <w:r>
        <w:rPr>
          <w:b/>
          <w:u w:val="single"/>
        </w:rPr>
        <w:t xml:space="preserve">SHB 2803</w:t>
      </w:r>
      <w:r>
        <w:t xml:space="preserve"> -</w:t>
      </w:r>
      <w:r>
        <w:t xml:space="preserve"> </w:t>
        <w:t xml:space="preserve">S AMD</w:t>
      </w:r>
      <w:r>
        <w:t xml:space="preserve"> </w:t>
      </w:r>
      <w:r>
        <w:rPr>
          <w:b/>
        </w:rPr>
        <w:t xml:space="preserve">1284</w:t>
      </w:r>
    </w:p>
    <w:p>
      <w:pPr>
        <w:spacing w:before="0" w:after="0" w:line="408" w:lineRule="exact"/>
        <w:ind w:left="0" w:right="0" w:firstLine="576"/>
        <w:jc w:val="left"/>
      </w:pPr>
      <w:r>
        <w:rPr/>
        <w:t xml:space="preserve">By Senator Braun</w:t>
      </w:r>
    </w:p>
    <w:p>
      <w:pPr>
        <w:jc w:val="right"/>
      </w:pPr>
      <w:r>
        <w:rPr>
          <w:b/>
        </w:rPr>
        <w:t xml:space="preserve">NOT ADOPTED 03/04/2020</w:t>
      </w:r>
    </w:p>
    <w:p>
      <w:pPr>
        <w:spacing w:before="0" w:after="0" w:line="408" w:lineRule="exact"/>
        <w:ind w:left="0" w:right="0" w:firstLine="576"/>
        <w:jc w:val="left"/>
      </w:pPr>
      <w:r>
        <w:rPr/>
        <w:t xml:space="preserve">On page 4, beginning on line 18, after "transactions" strike all material through "administration" on line 22 and insert "and the state may deduct one percent of the taxes to be paid to offset administrative expenses incurred by the department"</w:t>
      </w:r>
    </w:p>
    <w:p>
      <w:pPr>
        <w:spacing w:before="0" w:after="0" w:line="408" w:lineRule="exact"/>
        <w:ind w:left="0" w:right="0" w:firstLine="576"/>
        <w:jc w:val="left"/>
      </w:pPr>
      <w:r>
        <w:rPr>
          <w:u w:val="single"/>
        </w:rPr>
        <w:t xml:space="preserve">EFFECT:</w:t>
      </w:r>
      <w:r>
        <w:rPr/>
        <w:t xml:space="preserve"> Requires a one percent reduction in taxes distributed to a compacting tribe to offset DOR administrative costs. This is the rate DOR charges to local governments for administration and collection of taxes.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51b934f036942f1" /></Relationships>
</file>